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A57" w:rsidRDefault="00CF3493" w:rsidP="00CF3493">
      <w:pPr>
        <w:pStyle w:val="Nadpis1"/>
        <w:jc w:val="center"/>
      </w:pPr>
      <w:r>
        <w:t xml:space="preserve">ÚLOHA </w:t>
      </w:r>
      <w:r w:rsidR="009911E1">
        <w:t>9a</w:t>
      </w:r>
      <w:r w:rsidR="003E5F09">
        <w:t xml:space="preserve"> -</w:t>
      </w:r>
      <w:r w:rsidR="00132769">
        <w:t xml:space="preserve"> </w:t>
      </w:r>
      <w:r w:rsidR="009911E1">
        <w:t>CALL CENTRUM</w:t>
      </w:r>
    </w:p>
    <w:p w:rsidR="00B01FD1" w:rsidRDefault="00B01FD1" w:rsidP="00C90E1C">
      <w:pPr>
        <w:pStyle w:val="Nadpis1"/>
      </w:pPr>
      <w:r>
        <w:t>Zadání:</w:t>
      </w:r>
    </w:p>
    <w:p w:rsidR="00EC077E" w:rsidRDefault="00EA0071" w:rsidP="006E0F1B">
      <w:pPr>
        <w:jc w:val="both"/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Navrhněte konfiguraci </w:t>
      </w:r>
      <w:r w:rsidR="00B47FF1">
        <w:rPr>
          <w:rFonts w:ascii="Arial" w:hAnsi="Arial" w:cs="Arial"/>
          <w:sz w:val="24"/>
          <w:szCs w:val="24"/>
        </w:rPr>
        <w:t>telefonní ústřed</w:t>
      </w:r>
      <w:r w:rsidR="001B2DDF">
        <w:rPr>
          <w:rFonts w:ascii="Arial" w:hAnsi="Arial" w:cs="Arial"/>
          <w:sz w:val="24"/>
          <w:szCs w:val="24"/>
        </w:rPr>
        <w:t xml:space="preserve">ny </w:t>
      </w:r>
      <w:r w:rsidR="009911E1">
        <w:rPr>
          <w:rFonts w:ascii="Arial" w:hAnsi="Arial" w:cs="Arial"/>
          <w:sz w:val="24"/>
          <w:szCs w:val="24"/>
        </w:rPr>
        <w:t xml:space="preserve">pro nově budované call centrum </w:t>
      </w:r>
      <w:r w:rsidR="00266F3C">
        <w:rPr>
          <w:rFonts w:ascii="Arial" w:hAnsi="Arial" w:cs="Arial"/>
          <w:sz w:val="24"/>
          <w:szCs w:val="24"/>
        </w:rPr>
        <w:t xml:space="preserve">pro nabízení </w:t>
      </w:r>
      <w:r w:rsidR="009911E1">
        <w:rPr>
          <w:rFonts w:ascii="Arial" w:hAnsi="Arial" w:cs="Arial"/>
          <w:sz w:val="24"/>
          <w:szCs w:val="24"/>
        </w:rPr>
        <w:t>služeb zákazníkům</w:t>
      </w:r>
      <w:bookmarkStart w:id="0" w:name="_GoBack"/>
      <w:bookmarkEnd w:id="0"/>
      <w:r w:rsidR="00D37770">
        <w:rPr>
          <w:rFonts w:ascii="Arial" w:hAnsi="Arial" w:cs="Arial"/>
          <w:sz w:val="24"/>
          <w:szCs w:val="24"/>
        </w:rPr>
        <w:t>.</w:t>
      </w:r>
      <w:r w:rsidR="009911E1">
        <w:rPr>
          <w:rFonts w:ascii="Arial" w:hAnsi="Arial" w:cs="Arial"/>
          <w:sz w:val="24"/>
          <w:szCs w:val="24"/>
        </w:rPr>
        <w:t xml:space="preserve"> Všichni pracovníci call centra musí mít možnost zaznamenávat hovory a musí mít dostupné telefonní seznamy klientů.</w:t>
      </w:r>
    </w:p>
    <w:p w:rsidR="00EC077E" w:rsidRPr="008A57A9" w:rsidRDefault="00EC077E" w:rsidP="00EC077E">
      <w:pPr>
        <w:pStyle w:val="Nadpis1"/>
      </w:pPr>
      <w:r w:rsidRPr="008A57A9">
        <w:t>Požadavky:</w:t>
      </w:r>
    </w:p>
    <w:p w:rsidR="00D37770" w:rsidRPr="008A57A9" w:rsidRDefault="008A57A9" w:rsidP="00D37770">
      <w:pPr>
        <w:pStyle w:val="Odstavecseseznamem"/>
        <w:numPr>
          <w:ilvl w:val="0"/>
          <w:numId w:val="4"/>
        </w:numPr>
      </w:pPr>
      <w:r w:rsidRPr="008A57A9">
        <w:rPr>
          <w:rFonts w:ascii="Arial" w:hAnsi="Arial" w:cs="Arial"/>
          <w:sz w:val="24"/>
          <w:szCs w:val="24"/>
        </w:rPr>
        <w:t>možnost vytáčení přímo z počítače</w:t>
      </w:r>
    </w:p>
    <w:p w:rsidR="008A57A9" w:rsidRPr="008A57A9" w:rsidRDefault="008A57A9" w:rsidP="00D37770">
      <w:pPr>
        <w:pStyle w:val="Odstavecseseznamem"/>
        <w:numPr>
          <w:ilvl w:val="0"/>
          <w:numId w:val="4"/>
        </w:numPr>
      </w:pPr>
      <w:r w:rsidRPr="008A57A9">
        <w:rPr>
          <w:rFonts w:ascii="Arial" w:hAnsi="Arial" w:cs="Arial"/>
          <w:sz w:val="24"/>
          <w:szCs w:val="24"/>
        </w:rPr>
        <w:t>seznam hovorů</w:t>
      </w:r>
    </w:p>
    <w:p w:rsidR="008A57A9" w:rsidRPr="00C7238C" w:rsidRDefault="008A57A9" w:rsidP="008A57A9">
      <w:pPr>
        <w:pStyle w:val="Odstavecseseznamem"/>
        <w:numPr>
          <w:ilvl w:val="0"/>
          <w:numId w:val="4"/>
        </w:numPr>
      </w:pPr>
      <w:r w:rsidRPr="008A57A9">
        <w:rPr>
          <w:rFonts w:ascii="Arial" w:hAnsi="Arial" w:cs="Arial"/>
          <w:sz w:val="24"/>
          <w:szCs w:val="24"/>
        </w:rPr>
        <w:t>možnost záznamu hovorů</w:t>
      </w:r>
    </w:p>
    <w:p w:rsidR="00C7238C" w:rsidRPr="005913F8" w:rsidRDefault="00C7238C" w:rsidP="008A57A9">
      <w:pPr>
        <w:pStyle w:val="Odstavecseseznamem"/>
        <w:numPr>
          <w:ilvl w:val="0"/>
          <w:numId w:val="4"/>
        </w:numPr>
      </w:pPr>
      <w:r>
        <w:rPr>
          <w:rFonts w:ascii="Arial" w:hAnsi="Arial" w:cs="Arial"/>
          <w:sz w:val="24"/>
          <w:szCs w:val="24"/>
        </w:rPr>
        <w:t>příchozí hovory jsou automaticky zavěšovány</w:t>
      </w:r>
    </w:p>
    <w:p w:rsidR="005913F8" w:rsidRPr="008A57A9" w:rsidRDefault="005913F8" w:rsidP="008A57A9">
      <w:pPr>
        <w:pStyle w:val="Odstavecseseznamem"/>
        <w:numPr>
          <w:ilvl w:val="0"/>
          <w:numId w:val="4"/>
        </w:numPr>
      </w:pPr>
      <w:r>
        <w:rPr>
          <w:rFonts w:ascii="Arial" w:hAnsi="Arial" w:cs="Arial"/>
          <w:sz w:val="24"/>
          <w:szCs w:val="24"/>
        </w:rPr>
        <w:t>všechny odchozí hovory mají stejné číslo</w:t>
      </w:r>
    </w:p>
    <w:p w:rsidR="006E0F1B" w:rsidRDefault="008A57A9" w:rsidP="00D37770">
      <w:pPr>
        <w:jc w:val="center"/>
      </w:pPr>
      <w:r>
        <w:object w:dxaOrig="7099" w:dyaOrig="53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4.75pt;height:267pt" o:ole="">
            <v:imagedata r:id="rId8" o:title=""/>
          </v:shape>
          <o:OLEObject Type="Embed" ProgID="Visio.Drawing.11" ShapeID="_x0000_i1025" DrawAspect="Content" ObjectID="_1483184747" r:id="rId9"/>
        </w:object>
      </w:r>
    </w:p>
    <w:p w:rsidR="00C90E1C" w:rsidRDefault="00C90E1C" w:rsidP="00C90E1C">
      <w:pPr>
        <w:pStyle w:val="Nadpis1"/>
      </w:pPr>
      <w:r>
        <w:t>Zprostředkovatel: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2527"/>
        <w:gridCol w:w="908"/>
        <w:gridCol w:w="909"/>
        <w:gridCol w:w="909"/>
        <w:gridCol w:w="909"/>
        <w:gridCol w:w="909"/>
      </w:tblGrid>
      <w:tr w:rsidR="00C90E1C" w:rsidTr="00EC077E">
        <w:trPr>
          <w:trHeight w:val="135"/>
        </w:trPr>
        <w:tc>
          <w:tcPr>
            <w:tcW w:w="3535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7C27BF" w:rsidP="007C27B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C90E1C" w:rsidP="00EC077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(analog./digit./VoIP)</w:t>
            </w:r>
          </w:p>
        </w:tc>
        <w:tc>
          <w:tcPr>
            <w:tcW w:w="454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</w:tcPr>
          <w:p w:rsidR="00C90E1C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cena v Kč za min.</w:t>
            </w:r>
          </w:p>
        </w:tc>
      </w:tr>
      <w:tr w:rsidR="00EC077E" w:rsidTr="00B7522E">
        <w:trPr>
          <w:trHeight w:val="135"/>
        </w:trPr>
        <w:tc>
          <w:tcPr>
            <w:tcW w:w="3535" w:type="dxa"/>
            <w:vMerge/>
            <w:tcBorders>
              <w:bottom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27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</w:tr>
      <w:tr w:rsidR="00C90E1C" w:rsidTr="00EC077E"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auto"/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</w:tbl>
    <w:p w:rsidR="00D37770" w:rsidRDefault="00D37770" w:rsidP="00D37770">
      <w:pPr>
        <w:rPr>
          <w:rFonts w:ascii="Arial" w:eastAsiaTheme="majorEastAsia" w:hAnsi="Arial" w:cstheme="majorBidi"/>
          <w:sz w:val="24"/>
          <w:szCs w:val="28"/>
        </w:rPr>
      </w:pPr>
      <w:r>
        <w:br w:type="page"/>
      </w:r>
    </w:p>
    <w:p w:rsidR="00B01FD1" w:rsidRDefault="00B01FD1" w:rsidP="003A3A57">
      <w:pPr>
        <w:pStyle w:val="Nadpis1"/>
      </w:pPr>
      <w:r>
        <w:lastRenderedPageBreak/>
        <w:t>Konfigurace ústředny:</w:t>
      </w:r>
    </w:p>
    <w:p w:rsidR="00643540" w:rsidRPr="006E0F1B" w:rsidRDefault="00643540" w:rsidP="00643540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seznam </w:t>
      </w:r>
      <w:r w:rsidR="00A43415">
        <w:rPr>
          <w:rFonts w:ascii="Arial" w:hAnsi="Arial" w:cs="Arial"/>
          <w:sz w:val="24"/>
          <w:szCs w:val="24"/>
        </w:rPr>
        <w:t>volitelných</w:t>
      </w:r>
      <w:r w:rsidRPr="006E0F1B">
        <w:rPr>
          <w:rFonts w:ascii="Arial" w:hAnsi="Arial" w:cs="Arial"/>
          <w:sz w:val="24"/>
          <w:szCs w:val="24"/>
        </w:rPr>
        <w:t xml:space="preserve"> karet:</w:t>
      </w:r>
    </w:p>
    <w:p w:rsidR="00643540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A43415" w:rsidRPr="00A43415" w:rsidRDefault="00A43415" w:rsidP="00A43415">
      <w:pPr>
        <w:rPr>
          <w:rFonts w:ascii="Arial" w:hAnsi="Arial" w:cs="Arial"/>
          <w:sz w:val="24"/>
          <w:szCs w:val="24"/>
        </w:rPr>
      </w:pPr>
      <w:r w:rsidRPr="00A43415">
        <w:rPr>
          <w:rFonts w:ascii="Arial" w:hAnsi="Arial" w:cs="Arial"/>
          <w:sz w:val="24"/>
          <w:szCs w:val="24"/>
        </w:rPr>
        <w:t xml:space="preserve">seznam </w:t>
      </w:r>
      <w:r>
        <w:rPr>
          <w:rFonts w:ascii="Arial" w:hAnsi="Arial" w:cs="Arial"/>
          <w:sz w:val="24"/>
          <w:szCs w:val="24"/>
        </w:rPr>
        <w:t>aktivačních klíčů</w:t>
      </w:r>
      <w:r w:rsidRPr="00A43415">
        <w:rPr>
          <w:rFonts w:ascii="Arial" w:hAnsi="Arial" w:cs="Arial"/>
          <w:sz w:val="24"/>
          <w:szCs w:val="24"/>
        </w:rPr>
        <w:t>: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9A1D6E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</w:tr>
      <w:tr w:rsidR="00C90E1C" w:rsidTr="00C90E1C">
        <w:tc>
          <w:tcPr>
            <w:tcW w:w="3535" w:type="dxa"/>
            <w:vMerge w:val="restart"/>
            <w:tcBorders>
              <w:top w:val="single" w:sz="18" w:space="0" w:color="auto"/>
            </w:tcBorders>
            <w:vAlign w:val="center"/>
          </w:tcPr>
          <w:p w:rsidR="00C90E1C" w:rsidRPr="00EE558F" w:rsidRDefault="007C27B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</w:t>
            </w:r>
            <w:r w:rsidR="00C90E1C">
              <w:rPr>
                <w:rFonts w:ascii="Arial" w:hAnsi="Arial" w:cs="Arial"/>
              </w:rPr>
              <w:t>středna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C90E1C" w:rsidTr="009A1D6E">
        <w:tc>
          <w:tcPr>
            <w:tcW w:w="3535" w:type="dxa"/>
            <w:vMerge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6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E02F2F" w:rsidTr="00C90E1C">
        <w:tc>
          <w:tcPr>
            <w:tcW w:w="3535" w:type="dxa"/>
            <w:vMerge w:val="restart"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 w:val="restart"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110366">
        <w:tc>
          <w:tcPr>
            <w:tcW w:w="3535" w:type="dxa"/>
            <w:vMerge w:val="restart"/>
            <w:vAlign w:val="center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7C27BF" w:rsidTr="00110366">
        <w:tc>
          <w:tcPr>
            <w:tcW w:w="3535" w:type="dxa"/>
            <w:vMerge w:val="restart"/>
            <w:vAlign w:val="center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</w:t>
            </w:r>
            <w:r w:rsidR="00A43415">
              <w:rPr>
                <w:rFonts w:ascii="Arial" w:hAnsi="Arial" w:cs="Arial"/>
              </w:rPr>
              <w:t xml:space="preserve"> pro PC</w:t>
            </w: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</w:tbl>
    <w:p w:rsidR="003E5F09" w:rsidRDefault="003E5F09" w:rsidP="00C90E1C">
      <w:pPr>
        <w:pStyle w:val="Nadpis1"/>
      </w:pPr>
    </w:p>
    <w:p w:rsidR="003E5F09" w:rsidRDefault="003E5F09" w:rsidP="003E5F09">
      <w:pPr>
        <w:rPr>
          <w:rFonts w:ascii="Arial" w:eastAsiaTheme="majorEastAsia" w:hAnsi="Arial" w:cstheme="majorBidi"/>
          <w:sz w:val="24"/>
          <w:szCs w:val="28"/>
        </w:rPr>
      </w:pPr>
      <w:r>
        <w:br w:type="page"/>
      </w:r>
    </w:p>
    <w:p w:rsidR="00EE558F" w:rsidRDefault="00EE558F" w:rsidP="00C90E1C">
      <w:pPr>
        <w:pStyle w:val="Nadpis1"/>
      </w:pPr>
      <w:r>
        <w:lastRenderedPageBreak/>
        <w:t>Uživatelské účty: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EE558F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</w:t>
            </w:r>
            <w:r w:rsidR="00EE55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živatel</w:t>
            </w: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heslo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oprávnění</w:t>
            </w:r>
          </w:p>
        </w:tc>
      </w:tr>
      <w:tr w:rsidR="00EE558F" w:rsidTr="00EE558F"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</w:tbl>
    <w:p w:rsidR="00B01FD1" w:rsidRDefault="00EE558F" w:rsidP="00EE558F">
      <w:r>
        <w:t xml:space="preserve">* pokud nefunguje defaultní heslo, </w:t>
      </w:r>
      <w:r w:rsidR="00C90E1C">
        <w:t>použijte RESET</w:t>
      </w:r>
      <w:r>
        <w:t xml:space="preserve"> ústředn</w:t>
      </w:r>
      <w:r w:rsidR="00C90E1C">
        <w:t>y</w:t>
      </w:r>
    </w:p>
    <w:p w:rsidR="00B01FD1" w:rsidRDefault="00B01FD1" w:rsidP="00C90E1C">
      <w:pPr>
        <w:pStyle w:val="Nadpis1"/>
      </w:pPr>
      <w:r>
        <w:t>Číslovací plán: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2376"/>
        <w:gridCol w:w="1482"/>
        <w:gridCol w:w="700"/>
        <w:gridCol w:w="851"/>
        <w:gridCol w:w="840"/>
        <w:gridCol w:w="786"/>
        <w:gridCol w:w="768"/>
        <w:gridCol w:w="769"/>
        <w:gridCol w:w="1152"/>
        <w:gridCol w:w="958"/>
      </w:tblGrid>
      <w:tr w:rsidR="007C27BF" w:rsidTr="007C27BF">
        <w:trPr>
          <w:trHeight w:val="351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</w:t>
            </w:r>
          </w:p>
        </w:tc>
        <w:tc>
          <w:tcPr>
            <w:tcW w:w="7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volání</w:t>
            </w:r>
          </w:p>
        </w:tc>
        <w:tc>
          <w:tcPr>
            <w:tcW w:w="1152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port ústředny</w:t>
            </w:r>
          </w:p>
        </w:tc>
        <w:tc>
          <w:tcPr>
            <w:tcW w:w="958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7C27B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A/D/IP</w:t>
            </w:r>
          </w:p>
        </w:tc>
      </w:tr>
      <w:tr w:rsidR="007C27BF" w:rsidTr="007C27BF">
        <w:trPr>
          <w:trHeight w:val="70"/>
        </w:trPr>
        <w:tc>
          <w:tcPr>
            <w:tcW w:w="2376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82" w:type="dxa"/>
            <w:vMerge/>
            <w:tcBorders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  <w:tc>
          <w:tcPr>
            <w:tcW w:w="115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7C27BF" w:rsidRPr="00B01FD1" w:rsidRDefault="007C27BF" w:rsidP="00EE558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7C27BF" w:rsidTr="007C27BF">
        <w:tc>
          <w:tcPr>
            <w:tcW w:w="2376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2731C7">
        <w:tc>
          <w:tcPr>
            <w:tcW w:w="2376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2731C7">
        <w:tc>
          <w:tcPr>
            <w:tcW w:w="237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2731C7">
        <w:tc>
          <w:tcPr>
            <w:tcW w:w="2376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</w:tbl>
    <w:p w:rsidR="006E0F1B" w:rsidRDefault="006E0F1B" w:rsidP="006E0F1B">
      <w:pPr>
        <w:pStyle w:val="Nadpis1"/>
      </w:pPr>
      <w:r>
        <w:t>Odevzdání:</w:t>
      </w:r>
    </w:p>
    <w:p w:rsidR="00B01FD1" w:rsidRPr="006E0F1B" w:rsidRDefault="006E0F1B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>Výslednou konfiguraci vyexportujte a uložte do domovského adresáře do složky PBX/číslo zadání</w:t>
      </w:r>
      <w:r>
        <w:rPr>
          <w:rFonts w:ascii="Arial" w:hAnsi="Arial" w:cs="Arial"/>
          <w:sz w:val="24"/>
          <w:szCs w:val="24"/>
        </w:rPr>
        <w:t>.</w:t>
      </w:r>
    </w:p>
    <w:sectPr w:rsidR="00B01FD1" w:rsidRPr="006E0F1B" w:rsidSect="00B01FD1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585A" w:rsidRDefault="00A9585A" w:rsidP="00B01FD1">
      <w:pPr>
        <w:spacing w:after="0" w:line="240" w:lineRule="auto"/>
      </w:pPr>
      <w:r>
        <w:separator/>
      </w:r>
    </w:p>
  </w:endnote>
  <w:endnote w:type="continuationSeparator" w:id="1">
    <w:p w:rsidR="00A9585A" w:rsidRDefault="00A9585A" w:rsidP="00B01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36C" w:rsidRDefault="009E336C" w:rsidP="009E336C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585A" w:rsidRDefault="00A9585A" w:rsidP="00B01FD1">
      <w:pPr>
        <w:spacing w:after="0" w:line="240" w:lineRule="auto"/>
      </w:pPr>
      <w:r>
        <w:separator/>
      </w:r>
    </w:p>
  </w:footnote>
  <w:footnote w:type="continuationSeparator" w:id="1">
    <w:p w:rsidR="00A9585A" w:rsidRDefault="00A9585A" w:rsidP="00B01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D1" w:rsidRDefault="00B01FD1">
    <w:pPr>
      <w:pStyle w:val="Zhlav"/>
    </w:pPr>
    <w:r>
      <w:rPr>
        <w:noProof/>
        <w:color w:val="00008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6290"/>
          <wp:effectExtent l="0" t="0" r="6350" b="3810"/>
          <wp:wrapNone/>
          <wp:docPr id="8" name="Obrázek 8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inal_cerve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6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color w:val="000080"/>
        <w:lang w:eastAsia="cs-CZ"/>
      </w:rPr>
      <w:drawing>
        <wp:inline distT="0" distB="0" distL="0" distR="0">
          <wp:extent cx="2400300" cy="857250"/>
          <wp:effectExtent l="0" t="0" r="0" b="0"/>
          <wp:docPr id="9" name="Obrázek 9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3_loga_velikost_1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E2784"/>
    <w:multiLevelType w:val="hybridMultilevel"/>
    <w:tmpl w:val="208E71F6"/>
    <w:lvl w:ilvl="0" w:tplc="EFFAF5BE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C20A1"/>
    <w:multiLevelType w:val="hybridMultilevel"/>
    <w:tmpl w:val="B67AEB6E"/>
    <w:lvl w:ilvl="0" w:tplc="D27A1F4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F24A03"/>
    <w:multiLevelType w:val="hybridMultilevel"/>
    <w:tmpl w:val="74149666"/>
    <w:lvl w:ilvl="0" w:tplc="D826BFF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1164A4"/>
    <w:multiLevelType w:val="hybridMultilevel"/>
    <w:tmpl w:val="606A6200"/>
    <w:lvl w:ilvl="0" w:tplc="4D0A01CC">
      <w:start w:val="123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1FD1"/>
    <w:rsid w:val="000A6DE1"/>
    <w:rsid w:val="000C7D25"/>
    <w:rsid w:val="001008A4"/>
    <w:rsid w:val="00111F02"/>
    <w:rsid w:val="00132769"/>
    <w:rsid w:val="001B2DDF"/>
    <w:rsid w:val="00266F3C"/>
    <w:rsid w:val="002731C7"/>
    <w:rsid w:val="0027366A"/>
    <w:rsid w:val="002F6F29"/>
    <w:rsid w:val="0032247A"/>
    <w:rsid w:val="00347692"/>
    <w:rsid w:val="003A3A57"/>
    <w:rsid w:val="003C0D67"/>
    <w:rsid w:val="003E5F09"/>
    <w:rsid w:val="0052540D"/>
    <w:rsid w:val="00525AD6"/>
    <w:rsid w:val="005913F8"/>
    <w:rsid w:val="005D2F0B"/>
    <w:rsid w:val="00643540"/>
    <w:rsid w:val="006A4437"/>
    <w:rsid w:val="006D57D4"/>
    <w:rsid w:val="006E0F1B"/>
    <w:rsid w:val="007666A2"/>
    <w:rsid w:val="007C27BF"/>
    <w:rsid w:val="008A57A9"/>
    <w:rsid w:val="008F2209"/>
    <w:rsid w:val="008F5A15"/>
    <w:rsid w:val="009410EC"/>
    <w:rsid w:val="009911E1"/>
    <w:rsid w:val="0099687F"/>
    <w:rsid w:val="009E336C"/>
    <w:rsid w:val="00A43415"/>
    <w:rsid w:val="00A9585A"/>
    <w:rsid w:val="00AD4D71"/>
    <w:rsid w:val="00B01FD1"/>
    <w:rsid w:val="00B052D5"/>
    <w:rsid w:val="00B45AF6"/>
    <w:rsid w:val="00B47FF1"/>
    <w:rsid w:val="00BE300D"/>
    <w:rsid w:val="00C7238C"/>
    <w:rsid w:val="00C73E0E"/>
    <w:rsid w:val="00C83C67"/>
    <w:rsid w:val="00C90806"/>
    <w:rsid w:val="00C90E1C"/>
    <w:rsid w:val="00CF3493"/>
    <w:rsid w:val="00D37770"/>
    <w:rsid w:val="00D4289E"/>
    <w:rsid w:val="00D43EE6"/>
    <w:rsid w:val="00E02F2F"/>
    <w:rsid w:val="00E13236"/>
    <w:rsid w:val="00E61D00"/>
    <w:rsid w:val="00EA0071"/>
    <w:rsid w:val="00EC077E"/>
    <w:rsid w:val="00ED1C51"/>
    <w:rsid w:val="00EE558F"/>
    <w:rsid w:val="00F0162C"/>
    <w:rsid w:val="00F1370E"/>
    <w:rsid w:val="00F259D3"/>
    <w:rsid w:val="00F67806"/>
    <w:rsid w:val="00FB19D9"/>
    <w:rsid w:val="00FE61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3E0E"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5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98F1E-7C4A-4D4D-88FC-621EB049A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340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10</cp:revision>
  <dcterms:created xsi:type="dcterms:W3CDTF">2014-05-06T15:34:00Z</dcterms:created>
  <dcterms:modified xsi:type="dcterms:W3CDTF">2015-01-19T13:59:00Z</dcterms:modified>
</cp:coreProperties>
</file>