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E8" w:rsidRDefault="009C1A64">
      <w:pPr>
        <w:pStyle w:val="Nadpis1"/>
        <w:jc w:val="center"/>
      </w:pPr>
      <w:r>
        <w:t>ÚLOHA  7c -</w:t>
      </w:r>
      <w:r w:rsidR="003B1097">
        <w:t xml:space="preserve"> PEKÁRNA S ROZVOZEM</w:t>
      </w:r>
    </w:p>
    <w:p w:rsidR="004F66E8" w:rsidRDefault="003B1097">
      <w:pPr>
        <w:pStyle w:val="Nadpis1"/>
      </w:pPr>
      <w:r>
        <w:t>Zadání:</w:t>
      </w:r>
    </w:p>
    <w:p w:rsidR="004F66E8" w:rsidRDefault="003B1097">
      <w:pPr>
        <w:jc w:val="both"/>
        <w:rPr>
          <w:rFonts w:ascii="Arial" w:hAnsi="Arial" w:cs="Arial"/>
          <w:sz w:val="24"/>
          <w:szCs w:val="24"/>
        </w:rPr>
      </w:pPr>
      <w:r>
        <w:rPr>
          <w:rFonts w:ascii="Arial" w:hAnsi="Arial" w:cs="Arial"/>
          <w:sz w:val="24"/>
          <w:szCs w:val="24"/>
        </w:rPr>
        <w:t>Navrhněte a proveďte konfiguraci telefonní ústředny v pekárně. Pekárna má vlastní rozvoz výrobků. Majitel je zároveň obchodním ředitelem a značnou část své pracovní doby tráví mimo objekt firmy. Má ale svou kancelář a společný sekretariát s provozním ředitelem, který naopak většinu času tráví v objektu, ale nezřídka mimo svou kancelář. Firma má dále několik dalších kanceláří, kontrolní laboratoř, oddělení údržby, oddělení úklidu, sklady surovin, pomocného materiálu atd. Srdcem objektu je vlastní pekárna, rozdělená na přípravnu, velkou a drobnou pekárnu a sklad hotového pečiva. Objekt má vlastní ostrahu, kdy jeden pracovník hlídá na vrátnici a druhý se pohybuje po objektu.</w:t>
      </w:r>
    </w:p>
    <w:p w:rsidR="004F66E8" w:rsidRDefault="003B1097">
      <w:pPr>
        <w:pStyle w:val="Nadpis1"/>
      </w:pPr>
      <w:r>
        <w:t>Požadavky:</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 xml:space="preserve">co nejnižší pořizovací cena </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samostatný fax v jedné z kanceláří, jinak pouze hovory</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hovory ředitelům zásadně přepojuje sekretariát</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ostraha má pevný telefon na vrátnici a bezdrátový pro pochůzky, ten ale není dostupný zvenčí</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všechny ostatní linky dostupné zvenčí s provolbou</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volání ven je možné přes nulu ze všech kanceláří, sekretariátu, vrátnice, údržby</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ostatní hovory ven přepojuje sekretariát</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údržba, skladníci a vedoucí úklidu jsou vybaveni bezdrátovými telefony</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ve vlastní pekárně je několik odolných pevných telefonních přístrojů</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každé rozvážkové vozidlo má vyčleněnu svou linku přesměrovanou na mobilní telefon</w:t>
      </w:r>
    </w:p>
    <w:p w:rsidR="004F66E8" w:rsidRDefault="004F66E8">
      <w:pPr>
        <w:pStyle w:val="Odstavecseseznamem"/>
        <w:rPr>
          <w:rFonts w:ascii="Arial" w:hAnsi="Arial" w:cs="Arial"/>
          <w:sz w:val="24"/>
          <w:szCs w:val="24"/>
        </w:rPr>
      </w:pPr>
      <w:bookmarkStart w:id="0" w:name="_GoBack"/>
      <w:bookmarkEnd w:id="0"/>
    </w:p>
    <w:p w:rsidR="004F66E8" w:rsidRDefault="003B1097">
      <w:pPr>
        <w:pStyle w:val="Nadpis1"/>
      </w:pPr>
      <w:r>
        <w:t>Zprostředkovatel:</w:t>
      </w:r>
    </w:p>
    <w:tbl>
      <w:tblPr>
        <w:tblW w:w="0" w:type="auto"/>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tblPr>
      <w:tblGrid>
        <w:gridCol w:w="3534"/>
        <w:gridCol w:w="2527"/>
        <w:gridCol w:w="908"/>
        <w:gridCol w:w="908"/>
        <w:gridCol w:w="907"/>
        <w:gridCol w:w="908"/>
        <w:gridCol w:w="914"/>
      </w:tblGrid>
      <w:tr w:rsidR="004F66E8">
        <w:trPr>
          <w:cantSplit/>
          <w:trHeight w:val="135"/>
        </w:trPr>
        <w:tc>
          <w:tcPr>
            <w:tcW w:w="3534" w:type="dxa"/>
            <w:vMerge w:val="restart"/>
            <w:tcBorders>
              <w:top w:val="single" w:sz="18" w:space="0" w:color="00000A"/>
              <w:left w:val="single" w:sz="18" w:space="0" w:color="00000A"/>
              <w:bottom w:val="single" w:sz="4"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poskytovatel připojení</w:t>
            </w:r>
          </w:p>
        </w:tc>
        <w:tc>
          <w:tcPr>
            <w:tcW w:w="2527" w:type="dxa"/>
            <w:vMerge w:val="restart"/>
            <w:tcBorders>
              <w:top w:val="single" w:sz="18" w:space="0" w:color="00000A"/>
              <w:left w:val="single" w:sz="4" w:space="0" w:color="00000A"/>
              <w:bottom w:val="single" w:sz="4" w:space="0" w:color="00000A"/>
              <w:right w:val="single" w:sz="18" w:space="0" w:color="00000A"/>
            </w:tcBorders>
            <w:shd w:val="clear" w:color="auto" w:fill="1F497D"/>
            <w:tcMar>
              <w:left w:w="125"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typ (analog./digit./VoIP)</w:t>
            </w:r>
          </w:p>
        </w:tc>
        <w:tc>
          <w:tcPr>
            <w:tcW w:w="4545" w:type="dxa"/>
            <w:gridSpan w:val="5"/>
            <w:tcBorders>
              <w:top w:val="single" w:sz="18" w:space="0" w:color="00000A"/>
              <w:left w:val="single" w:sz="18" w:space="0" w:color="00000A"/>
              <w:bottom w:val="single" w:sz="4" w:space="0" w:color="00000A"/>
              <w:right w:val="single" w:sz="18" w:space="0" w:color="00000A"/>
            </w:tcBorders>
            <w:shd w:val="clear" w:color="auto" w:fill="1F497D"/>
            <w:tcMar>
              <w:left w:w="107"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cena v Kč za min.</w:t>
            </w:r>
          </w:p>
        </w:tc>
      </w:tr>
      <w:tr w:rsidR="004F66E8">
        <w:trPr>
          <w:cantSplit/>
          <w:trHeight w:val="135"/>
        </w:trPr>
        <w:tc>
          <w:tcPr>
            <w:tcW w:w="3534" w:type="dxa"/>
            <w:vMerge/>
            <w:tcBorders>
              <w:top w:val="single" w:sz="18" w:space="0" w:color="00000A"/>
              <w:left w:val="single" w:sz="18" w:space="0" w:color="00000A"/>
              <w:bottom w:val="single" w:sz="4" w:space="0" w:color="00000A"/>
              <w:right w:val="single" w:sz="4" w:space="0" w:color="00000A"/>
            </w:tcBorders>
            <w:shd w:val="clear" w:color="auto" w:fill="1F497D"/>
            <w:tcMar>
              <w:left w:w="107" w:type="dxa"/>
            </w:tcMar>
            <w:vAlign w:val="center"/>
          </w:tcPr>
          <w:p w:rsidR="004F66E8" w:rsidRDefault="004F66E8"/>
        </w:tc>
        <w:tc>
          <w:tcPr>
            <w:tcW w:w="2527" w:type="dxa"/>
            <w:vMerge/>
            <w:tcBorders>
              <w:top w:val="single" w:sz="18" w:space="0" w:color="00000A"/>
              <w:left w:val="single" w:sz="4" w:space="0" w:color="00000A"/>
              <w:bottom w:val="single" w:sz="4" w:space="0" w:color="00000A"/>
              <w:right w:val="single" w:sz="18" w:space="0" w:color="00000A"/>
            </w:tcBorders>
            <w:shd w:val="clear" w:color="auto" w:fill="1F497D"/>
            <w:tcMar>
              <w:left w:w="125" w:type="dxa"/>
            </w:tcMar>
            <w:vAlign w:val="center"/>
          </w:tcPr>
          <w:p w:rsidR="004F66E8" w:rsidRDefault="004F66E8"/>
        </w:tc>
        <w:tc>
          <w:tcPr>
            <w:tcW w:w="908" w:type="dxa"/>
            <w:tcBorders>
              <w:top w:val="single" w:sz="4" w:space="0" w:color="00000A"/>
              <w:left w:val="single" w:sz="18"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lokální</w:t>
            </w:r>
          </w:p>
        </w:tc>
        <w:tc>
          <w:tcPr>
            <w:tcW w:w="908" w:type="dxa"/>
            <w:tcBorders>
              <w:top w:val="single" w:sz="4" w:space="0" w:color="00000A"/>
              <w:left w:val="single" w:sz="4" w:space="0" w:color="00000A"/>
              <w:bottom w:val="single" w:sz="18" w:space="0" w:color="00000A"/>
              <w:right w:val="single" w:sz="4" w:space="0" w:color="00000A"/>
            </w:tcBorders>
            <w:shd w:val="clear" w:color="auto" w:fill="1F497D"/>
            <w:tcMar>
              <w:left w:w="125"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město</w:t>
            </w:r>
          </w:p>
        </w:tc>
        <w:tc>
          <w:tcPr>
            <w:tcW w:w="907" w:type="dxa"/>
            <w:tcBorders>
              <w:top w:val="single" w:sz="4" w:space="0" w:color="00000A"/>
              <w:left w:val="single" w:sz="4"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stát</w:t>
            </w:r>
          </w:p>
        </w:tc>
        <w:tc>
          <w:tcPr>
            <w:tcW w:w="908" w:type="dxa"/>
            <w:tcBorders>
              <w:top w:val="single" w:sz="4" w:space="0" w:color="00000A"/>
              <w:left w:val="single" w:sz="4"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EU</w:t>
            </w:r>
          </w:p>
        </w:tc>
        <w:tc>
          <w:tcPr>
            <w:tcW w:w="914" w:type="dxa"/>
            <w:tcBorders>
              <w:top w:val="single" w:sz="4" w:space="0" w:color="00000A"/>
              <w:left w:val="single" w:sz="4" w:space="0" w:color="00000A"/>
              <w:bottom w:val="single" w:sz="18" w:space="0" w:color="00000A"/>
              <w:right w:val="single" w:sz="18"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svět</w:t>
            </w:r>
          </w:p>
        </w:tc>
      </w:tr>
      <w:tr w:rsidR="004F66E8">
        <w:trPr>
          <w:cantSplit/>
        </w:trPr>
        <w:tc>
          <w:tcPr>
            <w:tcW w:w="3534" w:type="dxa"/>
            <w:tcBorders>
              <w:top w:val="single" w:sz="18" w:space="0" w:color="00000A"/>
              <w:left w:val="single" w:sz="18" w:space="0" w:color="00000A"/>
              <w:bottom w:val="single" w:sz="4" w:space="0" w:color="00000A"/>
              <w:right w:val="single" w:sz="4"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Telefónica O2</w:t>
            </w:r>
          </w:p>
        </w:tc>
        <w:tc>
          <w:tcPr>
            <w:tcW w:w="2527" w:type="dxa"/>
            <w:tcBorders>
              <w:top w:val="single" w:sz="18"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jc w:val="center"/>
              <w:rPr>
                <w:rFonts w:ascii="Arial" w:hAnsi="Arial" w:cs="Arial"/>
                <w:lang w:val="en-US"/>
              </w:rPr>
            </w:pPr>
          </w:p>
        </w:tc>
        <w:tc>
          <w:tcPr>
            <w:tcW w:w="908" w:type="dxa"/>
            <w:tcBorders>
              <w:top w:val="single" w:sz="18" w:space="0" w:color="00000A"/>
              <w:left w:val="single" w:sz="18"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18" w:space="0" w:color="00000A"/>
              <w:left w:val="single" w:sz="4" w:space="0" w:color="00000A"/>
              <w:bottom w:val="single" w:sz="4" w:space="0" w:color="00000A"/>
              <w:right w:val="single" w:sz="4" w:space="0" w:color="00000A"/>
            </w:tcBorders>
            <w:shd w:val="clear" w:color="auto" w:fill="FFFFFF"/>
            <w:tcMar>
              <w:left w:w="125" w:type="dxa"/>
            </w:tcMar>
          </w:tcPr>
          <w:p w:rsidR="004F66E8" w:rsidRDefault="004F66E8">
            <w:pPr>
              <w:spacing w:after="0"/>
              <w:rPr>
                <w:rFonts w:ascii="Arial" w:hAnsi="Arial" w:cs="Arial"/>
              </w:rPr>
            </w:pPr>
          </w:p>
        </w:tc>
        <w:tc>
          <w:tcPr>
            <w:tcW w:w="907" w:type="dxa"/>
            <w:tcBorders>
              <w:top w:val="single" w:sz="18" w:space="0" w:color="00000A"/>
              <w:left w:val="single" w:sz="4"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18" w:space="0" w:color="00000A"/>
              <w:left w:val="single" w:sz="4"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14" w:type="dxa"/>
            <w:tcBorders>
              <w:top w:val="single" w:sz="18" w:space="0" w:color="00000A"/>
              <w:left w:val="single" w:sz="4" w:space="0" w:color="00000A"/>
              <w:bottom w:val="single" w:sz="4" w:space="0" w:color="00000A"/>
              <w:right w:val="single" w:sz="18" w:space="0" w:color="00000A"/>
            </w:tcBorders>
            <w:shd w:val="clear" w:color="auto" w:fill="FFFFFF"/>
            <w:tcMar>
              <w:left w:w="107" w:type="dxa"/>
            </w:tcMar>
          </w:tcPr>
          <w:p w:rsidR="004F66E8" w:rsidRDefault="004F66E8">
            <w:pPr>
              <w:spacing w:after="0"/>
              <w:rPr>
                <w:rFonts w:ascii="Arial" w:hAnsi="Arial" w:cs="Arial"/>
              </w:rPr>
            </w:pPr>
          </w:p>
        </w:tc>
      </w:tr>
      <w:tr w:rsidR="004F66E8">
        <w:trPr>
          <w:cantSplit/>
        </w:trPr>
        <w:tc>
          <w:tcPr>
            <w:tcW w:w="3534"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jc w:val="center"/>
              <w:rPr>
                <w:rFonts w:ascii="Arial" w:hAnsi="Arial" w:cs="Arial"/>
              </w:rPr>
            </w:pPr>
          </w:p>
        </w:tc>
        <w:tc>
          <w:tcPr>
            <w:tcW w:w="2527"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jc w:val="center"/>
              <w:rPr>
                <w:rFonts w:ascii="Arial" w:hAnsi="Arial" w:cs="Arial"/>
              </w:rPr>
            </w:pPr>
          </w:p>
        </w:tc>
        <w:tc>
          <w:tcPr>
            <w:tcW w:w="908" w:type="dxa"/>
            <w:tcBorders>
              <w:top w:val="single" w:sz="4" w:space="0" w:color="00000A"/>
              <w:left w:val="single" w:sz="18"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4" w:space="0" w:color="00000A"/>
              <w:left w:val="single" w:sz="4" w:space="0" w:color="00000A"/>
              <w:bottom w:val="single" w:sz="4" w:space="0" w:color="00000A"/>
              <w:right w:val="single" w:sz="4" w:space="0" w:color="00000A"/>
            </w:tcBorders>
            <w:shd w:val="clear" w:color="auto" w:fill="FFFFFF"/>
            <w:tcMar>
              <w:left w:w="125" w:type="dxa"/>
            </w:tcMar>
          </w:tcPr>
          <w:p w:rsidR="004F66E8" w:rsidRDefault="004F66E8">
            <w:pPr>
              <w:spacing w:after="0"/>
              <w:rPr>
                <w:rFonts w:ascii="Arial" w:hAnsi="Arial" w:cs="Arial"/>
              </w:rPr>
            </w:pPr>
          </w:p>
        </w:tc>
        <w:tc>
          <w:tcPr>
            <w:tcW w:w="907" w:type="dxa"/>
            <w:tcBorders>
              <w:top w:val="single" w:sz="4" w:space="0" w:color="00000A"/>
              <w:left w:val="single" w:sz="4"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4" w:space="0" w:color="00000A"/>
              <w:left w:val="single" w:sz="4" w:space="0" w:color="00000A"/>
              <w:bottom w:val="single" w:sz="4"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14" w:type="dxa"/>
            <w:tcBorders>
              <w:top w:val="single" w:sz="4" w:space="0" w:color="00000A"/>
              <w:left w:val="single" w:sz="4" w:space="0" w:color="00000A"/>
              <w:bottom w:val="single" w:sz="4" w:space="0" w:color="00000A"/>
              <w:right w:val="single" w:sz="18" w:space="0" w:color="00000A"/>
            </w:tcBorders>
            <w:shd w:val="clear" w:color="auto" w:fill="FFFFFF"/>
            <w:tcMar>
              <w:left w:w="107" w:type="dxa"/>
            </w:tcMar>
          </w:tcPr>
          <w:p w:rsidR="004F66E8" w:rsidRDefault="004F66E8">
            <w:pPr>
              <w:spacing w:after="0"/>
              <w:rPr>
                <w:rFonts w:ascii="Arial" w:hAnsi="Arial" w:cs="Arial"/>
              </w:rPr>
            </w:pPr>
          </w:p>
        </w:tc>
      </w:tr>
      <w:tr w:rsidR="004F66E8">
        <w:trPr>
          <w:cantSplit/>
        </w:trPr>
        <w:tc>
          <w:tcPr>
            <w:tcW w:w="3534" w:type="dxa"/>
            <w:tcBorders>
              <w:top w:val="single" w:sz="4" w:space="0" w:color="00000A"/>
              <w:left w:val="single" w:sz="18" w:space="0" w:color="00000A"/>
              <w:bottom w:val="single" w:sz="18" w:space="0" w:color="00000A"/>
              <w:right w:val="single" w:sz="4" w:space="0" w:color="00000A"/>
            </w:tcBorders>
            <w:shd w:val="clear" w:color="auto" w:fill="auto"/>
            <w:tcMar>
              <w:left w:w="107" w:type="dxa"/>
            </w:tcMar>
          </w:tcPr>
          <w:p w:rsidR="004F66E8" w:rsidRDefault="004F66E8">
            <w:pPr>
              <w:spacing w:after="0"/>
              <w:jc w:val="center"/>
              <w:rPr>
                <w:rFonts w:ascii="Arial" w:hAnsi="Arial" w:cs="Arial"/>
              </w:rPr>
            </w:pPr>
          </w:p>
        </w:tc>
        <w:tc>
          <w:tcPr>
            <w:tcW w:w="2527" w:type="dxa"/>
            <w:tcBorders>
              <w:top w:val="single" w:sz="4" w:space="0" w:color="00000A"/>
              <w:left w:val="single" w:sz="4" w:space="0" w:color="00000A"/>
              <w:bottom w:val="single" w:sz="18" w:space="0" w:color="00000A"/>
              <w:right w:val="single" w:sz="18" w:space="0" w:color="00000A"/>
            </w:tcBorders>
            <w:shd w:val="clear" w:color="auto" w:fill="auto"/>
            <w:tcMar>
              <w:left w:w="125" w:type="dxa"/>
            </w:tcMar>
          </w:tcPr>
          <w:p w:rsidR="004F66E8" w:rsidRDefault="004F66E8">
            <w:pPr>
              <w:spacing w:after="0"/>
              <w:jc w:val="center"/>
              <w:rPr>
                <w:rFonts w:ascii="Arial" w:hAnsi="Arial" w:cs="Arial"/>
              </w:rPr>
            </w:pPr>
          </w:p>
        </w:tc>
        <w:tc>
          <w:tcPr>
            <w:tcW w:w="908" w:type="dxa"/>
            <w:tcBorders>
              <w:top w:val="single" w:sz="4" w:space="0" w:color="00000A"/>
              <w:left w:val="single" w:sz="18" w:space="0" w:color="00000A"/>
              <w:bottom w:val="single" w:sz="18"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4" w:space="0" w:color="00000A"/>
              <w:left w:val="single" w:sz="4" w:space="0" w:color="00000A"/>
              <w:bottom w:val="single" w:sz="18" w:space="0" w:color="00000A"/>
              <w:right w:val="single" w:sz="4" w:space="0" w:color="00000A"/>
            </w:tcBorders>
            <w:shd w:val="clear" w:color="auto" w:fill="FFFFFF"/>
            <w:tcMar>
              <w:left w:w="125" w:type="dxa"/>
            </w:tcMar>
          </w:tcPr>
          <w:p w:rsidR="004F66E8" w:rsidRDefault="004F66E8">
            <w:pPr>
              <w:spacing w:after="0"/>
              <w:rPr>
                <w:rFonts w:ascii="Arial" w:hAnsi="Arial" w:cs="Arial"/>
              </w:rPr>
            </w:pPr>
          </w:p>
        </w:tc>
        <w:tc>
          <w:tcPr>
            <w:tcW w:w="907" w:type="dxa"/>
            <w:tcBorders>
              <w:top w:val="single" w:sz="4" w:space="0" w:color="00000A"/>
              <w:left w:val="single" w:sz="4" w:space="0" w:color="00000A"/>
              <w:bottom w:val="single" w:sz="18"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08" w:type="dxa"/>
            <w:tcBorders>
              <w:top w:val="single" w:sz="4" w:space="0" w:color="00000A"/>
              <w:left w:val="single" w:sz="4" w:space="0" w:color="00000A"/>
              <w:bottom w:val="single" w:sz="18" w:space="0" w:color="00000A"/>
              <w:right w:val="single" w:sz="4" w:space="0" w:color="00000A"/>
            </w:tcBorders>
            <w:shd w:val="clear" w:color="auto" w:fill="FFFFFF"/>
            <w:tcMar>
              <w:left w:w="107" w:type="dxa"/>
            </w:tcMar>
          </w:tcPr>
          <w:p w:rsidR="004F66E8" w:rsidRDefault="004F66E8">
            <w:pPr>
              <w:spacing w:after="0"/>
              <w:rPr>
                <w:rFonts w:ascii="Arial" w:hAnsi="Arial" w:cs="Arial"/>
              </w:rPr>
            </w:pPr>
          </w:p>
        </w:tc>
        <w:tc>
          <w:tcPr>
            <w:tcW w:w="914" w:type="dxa"/>
            <w:tcBorders>
              <w:top w:val="single" w:sz="4" w:space="0" w:color="00000A"/>
              <w:left w:val="single" w:sz="4" w:space="0" w:color="00000A"/>
              <w:bottom w:val="single" w:sz="18" w:space="0" w:color="00000A"/>
              <w:right w:val="single" w:sz="18" w:space="0" w:color="00000A"/>
            </w:tcBorders>
            <w:shd w:val="clear" w:color="auto" w:fill="FFFFFF"/>
            <w:tcMar>
              <w:left w:w="107" w:type="dxa"/>
            </w:tcMar>
          </w:tcPr>
          <w:p w:rsidR="004F66E8" w:rsidRDefault="004F66E8">
            <w:pPr>
              <w:spacing w:after="0"/>
              <w:rPr>
                <w:rFonts w:ascii="Arial" w:hAnsi="Arial" w:cs="Arial"/>
              </w:rPr>
            </w:pPr>
          </w:p>
        </w:tc>
      </w:tr>
    </w:tbl>
    <w:p w:rsidR="004F66E8" w:rsidRDefault="004F66E8"/>
    <w:p w:rsidR="004F66E8" w:rsidRDefault="004F66E8"/>
    <w:p w:rsidR="004F66E8" w:rsidRDefault="003B1097">
      <w:pPr>
        <w:pStyle w:val="Nadpis1"/>
        <w:pageBreakBefore/>
      </w:pPr>
      <w:r>
        <w:lastRenderedPageBreak/>
        <w:t>Konfigurace ústředny:</w:t>
      </w:r>
    </w:p>
    <w:p w:rsidR="004F66E8" w:rsidRDefault="003B1097">
      <w:pPr>
        <w:rPr>
          <w:rFonts w:ascii="Arial" w:hAnsi="Arial" w:cs="Arial"/>
          <w:sz w:val="24"/>
          <w:szCs w:val="24"/>
        </w:rPr>
      </w:pPr>
      <w:r>
        <w:rPr>
          <w:rFonts w:ascii="Arial" w:hAnsi="Arial" w:cs="Arial"/>
          <w:sz w:val="24"/>
          <w:szCs w:val="24"/>
        </w:rPr>
        <w:t>seznam volitelných karet:</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KX-NCP1104</w:t>
      </w:r>
      <w:r>
        <w:rPr>
          <w:rFonts w:ascii="Arial" w:hAnsi="Arial" w:cs="Arial"/>
          <w:sz w:val="24"/>
          <w:szCs w:val="24"/>
        </w:rPr>
        <w:tab/>
        <w:t>karta VoIP, 4 kanály (DSP4)</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 xml:space="preserve">KX-TDE0110 </w:t>
      </w:r>
      <w:r>
        <w:rPr>
          <w:rFonts w:ascii="Arial" w:hAnsi="Arial" w:cs="Arial"/>
          <w:sz w:val="24"/>
          <w:szCs w:val="24"/>
        </w:rPr>
        <w:tab/>
        <w:t>karta VoIP, 16 kanály (DSP16)</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 xml:space="preserve">KX-TDE0111 </w:t>
      </w:r>
      <w:r>
        <w:rPr>
          <w:rFonts w:ascii="Arial" w:hAnsi="Arial" w:cs="Arial"/>
          <w:sz w:val="24"/>
          <w:szCs w:val="24"/>
        </w:rPr>
        <w:tab/>
        <w:t>karta VoIP, 64 kanály (DSP64)</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KX-NCP1180</w:t>
      </w:r>
      <w:r>
        <w:rPr>
          <w:rFonts w:ascii="Arial" w:hAnsi="Arial" w:cs="Arial"/>
          <w:sz w:val="24"/>
          <w:szCs w:val="24"/>
        </w:rPr>
        <w:tab/>
        <w:t>karta 4 analogových vnějších linek (LCOT4)</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KX-NCP1280</w:t>
      </w:r>
      <w:r>
        <w:rPr>
          <w:rFonts w:ascii="Arial" w:hAnsi="Arial" w:cs="Arial"/>
          <w:sz w:val="24"/>
          <w:szCs w:val="24"/>
        </w:rPr>
        <w:tab/>
        <w:t>karta digitální přípojky ISDN 2BRI (BRI2)</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KX-NCP1171</w:t>
      </w:r>
      <w:r>
        <w:rPr>
          <w:rFonts w:ascii="Arial" w:hAnsi="Arial" w:cs="Arial"/>
          <w:sz w:val="24"/>
          <w:szCs w:val="24"/>
        </w:rPr>
        <w:tab/>
        <w:t>karta 8 digitálních vnitřních linek (DLC8)</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KX-NCP1172</w:t>
      </w:r>
      <w:r>
        <w:rPr>
          <w:rFonts w:ascii="Arial" w:hAnsi="Arial" w:cs="Arial"/>
          <w:sz w:val="24"/>
          <w:szCs w:val="24"/>
        </w:rPr>
        <w:tab/>
        <w:t>karta 16 digitálních vnitřních linek (DLC16)</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KX-NCP1173</w:t>
      </w:r>
      <w:r>
        <w:rPr>
          <w:rFonts w:ascii="Arial" w:hAnsi="Arial" w:cs="Arial"/>
          <w:sz w:val="24"/>
          <w:szCs w:val="24"/>
        </w:rPr>
        <w:tab/>
        <w:t>karta 8 analogových vnitřních linek (SLC8)</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KX-NCP1174</w:t>
      </w:r>
      <w:r>
        <w:rPr>
          <w:rFonts w:ascii="Arial" w:hAnsi="Arial" w:cs="Arial"/>
          <w:sz w:val="24"/>
          <w:szCs w:val="24"/>
        </w:rPr>
        <w:tab/>
        <w:t>karta 16 analogových vnitřních linek (SLC16)</w:t>
      </w:r>
    </w:p>
    <w:p w:rsidR="004F66E8" w:rsidRDefault="003B1097">
      <w:pPr>
        <w:rPr>
          <w:rFonts w:ascii="Arial" w:hAnsi="Arial" w:cs="Arial"/>
          <w:sz w:val="24"/>
          <w:szCs w:val="24"/>
        </w:rPr>
      </w:pPr>
      <w:r>
        <w:rPr>
          <w:rFonts w:ascii="Arial" w:hAnsi="Arial" w:cs="Arial"/>
          <w:sz w:val="24"/>
          <w:szCs w:val="24"/>
        </w:rPr>
        <w:t>seznam aktivačních klíčů:</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KX-NCS3102</w:t>
      </w:r>
      <w:r>
        <w:rPr>
          <w:rFonts w:ascii="Arial" w:hAnsi="Arial" w:cs="Arial"/>
          <w:sz w:val="24"/>
          <w:szCs w:val="24"/>
        </w:rPr>
        <w:tab/>
        <w:t>aktivační klíč pro 2 hlasové kanály IP brány H.323, nebo 2 vnější SIP</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KX-NCS3104</w:t>
      </w:r>
      <w:r>
        <w:rPr>
          <w:rFonts w:ascii="Arial" w:hAnsi="Arial" w:cs="Arial"/>
          <w:sz w:val="24"/>
          <w:szCs w:val="24"/>
        </w:rPr>
        <w:tab/>
        <w:t>aktivační klíč pro 4 hlasové kanály IP brány H.323, nebo 4 vnější SIP</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KX-NCS3501</w:t>
      </w:r>
      <w:r>
        <w:rPr>
          <w:rFonts w:ascii="Arial" w:hAnsi="Arial" w:cs="Arial"/>
          <w:sz w:val="24"/>
          <w:szCs w:val="24"/>
        </w:rPr>
        <w:tab/>
        <w:t>aktivační klíč pro 1x IP systémový telefon</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KX-NCS3504</w:t>
      </w:r>
      <w:r>
        <w:rPr>
          <w:rFonts w:ascii="Arial" w:hAnsi="Arial" w:cs="Arial"/>
          <w:sz w:val="24"/>
          <w:szCs w:val="24"/>
        </w:rPr>
        <w:tab/>
        <w:t>aktivační klíč pro 4x IP systémový telefon</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KX-NCS3701</w:t>
      </w:r>
      <w:r>
        <w:rPr>
          <w:rFonts w:ascii="Arial" w:hAnsi="Arial" w:cs="Arial"/>
          <w:sz w:val="24"/>
          <w:szCs w:val="24"/>
        </w:rPr>
        <w:tab/>
        <w:t>aktivační klíč pro 1x SIP telefon</w:t>
      </w:r>
    </w:p>
    <w:p w:rsidR="004F66E8" w:rsidRDefault="003B1097">
      <w:pPr>
        <w:pStyle w:val="Odstavecseseznamem"/>
        <w:numPr>
          <w:ilvl w:val="0"/>
          <w:numId w:val="1"/>
        </w:numPr>
        <w:rPr>
          <w:rFonts w:ascii="Arial" w:hAnsi="Arial" w:cs="Arial"/>
          <w:sz w:val="24"/>
          <w:szCs w:val="24"/>
        </w:rPr>
      </w:pPr>
      <w:r>
        <w:rPr>
          <w:rFonts w:ascii="Arial" w:hAnsi="Arial" w:cs="Arial"/>
          <w:sz w:val="24"/>
          <w:szCs w:val="24"/>
        </w:rPr>
        <w:t>KX-NCS3704</w:t>
      </w:r>
      <w:r>
        <w:rPr>
          <w:rFonts w:ascii="Arial" w:hAnsi="Arial" w:cs="Arial"/>
          <w:sz w:val="24"/>
          <w:szCs w:val="24"/>
        </w:rPr>
        <w:tab/>
        <w:t>aktivační klíč pro 4x SIP telefon</w:t>
      </w:r>
    </w:p>
    <w:tbl>
      <w:tblPr>
        <w:tblW w:w="0" w:type="auto"/>
        <w:tblBorders>
          <w:top w:val="single" w:sz="18" w:space="0" w:color="00000A"/>
          <w:left w:val="single" w:sz="18" w:space="0" w:color="00000A"/>
          <w:bottom w:val="single" w:sz="18" w:space="0" w:color="00000A"/>
          <w:right w:val="single" w:sz="4" w:space="0" w:color="00000A"/>
          <w:insideH w:val="single" w:sz="18" w:space="0" w:color="00000A"/>
          <w:insideV w:val="single" w:sz="4" w:space="0" w:color="00000A"/>
        </w:tblBorders>
        <w:tblCellMar>
          <w:left w:w="107" w:type="dxa"/>
        </w:tblCellMar>
        <w:tblLook w:val="0000"/>
      </w:tblPr>
      <w:tblGrid>
        <w:gridCol w:w="3533"/>
        <w:gridCol w:w="3534"/>
        <w:gridCol w:w="3539"/>
      </w:tblGrid>
      <w:tr w:rsidR="004F66E8">
        <w:trPr>
          <w:cantSplit/>
        </w:trPr>
        <w:tc>
          <w:tcPr>
            <w:tcW w:w="3533" w:type="dxa"/>
            <w:tcBorders>
              <w:top w:val="single" w:sz="18" w:space="0" w:color="00000A"/>
              <w:left w:val="single" w:sz="18" w:space="0" w:color="00000A"/>
              <w:bottom w:val="single" w:sz="18" w:space="0" w:color="00000A"/>
              <w:right w:val="single" w:sz="4" w:space="0" w:color="00000A"/>
            </w:tcBorders>
            <w:shd w:val="clear" w:color="auto" w:fill="1F497D"/>
            <w:tcMar>
              <w:left w:w="107" w:type="dxa"/>
            </w:tcMar>
          </w:tcPr>
          <w:p w:rsidR="004F66E8" w:rsidRDefault="004F66E8">
            <w:pPr>
              <w:spacing w:after="0"/>
              <w:jc w:val="center"/>
              <w:rPr>
                <w:rFonts w:ascii="Arial" w:hAnsi="Arial" w:cs="Arial"/>
                <w:b/>
                <w:color w:val="FFFFFF"/>
                <w:sz w:val="20"/>
                <w:szCs w:val="20"/>
              </w:rPr>
            </w:pPr>
          </w:p>
        </w:tc>
        <w:tc>
          <w:tcPr>
            <w:tcW w:w="3534" w:type="dxa"/>
            <w:tcBorders>
              <w:top w:val="single" w:sz="18" w:space="0" w:color="00000A"/>
              <w:left w:val="single" w:sz="4" w:space="0" w:color="00000A"/>
              <w:bottom w:val="single" w:sz="18" w:space="0" w:color="00000A"/>
              <w:right w:val="single" w:sz="4" w:space="0" w:color="00000A"/>
            </w:tcBorders>
            <w:shd w:val="clear" w:color="auto" w:fill="1F497D"/>
            <w:tcMar>
              <w:left w:w="125"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hodnota</w:t>
            </w:r>
          </w:p>
        </w:tc>
        <w:tc>
          <w:tcPr>
            <w:tcW w:w="3539" w:type="dxa"/>
            <w:tcBorders>
              <w:top w:val="single" w:sz="18" w:space="0" w:color="00000A"/>
              <w:left w:val="single" w:sz="4" w:space="0" w:color="00000A"/>
              <w:bottom w:val="single" w:sz="18" w:space="0" w:color="00000A"/>
              <w:right w:val="single" w:sz="18" w:space="0" w:color="00000A"/>
            </w:tcBorders>
            <w:shd w:val="clear" w:color="auto" w:fill="1F497D"/>
            <w:tcMar>
              <w:left w:w="107"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hodnota</w:t>
            </w:r>
          </w:p>
        </w:tc>
      </w:tr>
      <w:tr w:rsidR="004F66E8">
        <w:trPr>
          <w:cantSplit/>
        </w:trPr>
        <w:tc>
          <w:tcPr>
            <w:tcW w:w="3533" w:type="dxa"/>
            <w:vMerge w:val="restart"/>
            <w:tcBorders>
              <w:top w:val="single" w:sz="18"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3B1097">
            <w:pPr>
              <w:spacing w:after="0"/>
              <w:jc w:val="center"/>
              <w:rPr>
                <w:rFonts w:ascii="Arial" w:hAnsi="Arial" w:cs="Arial"/>
              </w:rPr>
            </w:pPr>
            <w:r>
              <w:rPr>
                <w:rFonts w:ascii="Arial" w:hAnsi="Arial" w:cs="Arial"/>
              </w:rPr>
              <w:t>Ústředna</w:t>
            </w:r>
          </w:p>
        </w:tc>
        <w:tc>
          <w:tcPr>
            <w:tcW w:w="3534" w:type="dxa"/>
            <w:tcBorders>
              <w:top w:val="single" w:sz="18"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lang w:val="en-US"/>
              </w:rPr>
            </w:pPr>
            <w:r>
              <w:rPr>
                <w:rFonts w:ascii="Arial" w:hAnsi="Arial" w:cs="Arial"/>
                <w:lang w:val="en-US"/>
              </w:rPr>
              <w:t>výrobce</w:t>
            </w:r>
          </w:p>
        </w:tc>
        <w:tc>
          <w:tcPr>
            <w:tcW w:w="3539" w:type="dxa"/>
            <w:tcBorders>
              <w:top w:val="single" w:sz="18" w:space="0" w:color="00000A"/>
              <w:left w:val="single" w:sz="4" w:space="0" w:color="00000A"/>
              <w:bottom w:val="single" w:sz="4" w:space="0" w:color="00000A"/>
              <w:right w:val="single" w:sz="18"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PANASONIC</w:t>
            </w:r>
          </w:p>
        </w:tc>
      </w:tr>
      <w:tr w:rsidR="004F66E8">
        <w:trPr>
          <w:cantSplit/>
        </w:trPr>
        <w:tc>
          <w:tcPr>
            <w:tcW w:w="3533" w:type="dxa"/>
            <w:vMerge/>
            <w:tcBorders>
              <w:top w:val="single" w:sz="18"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typ</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KX-NCP 500</w:t>
            </w:r>
          </w:p>
        </w:tc>
      </w:tr>
      <w:tr w:rsidR="004F66E8">
        <w:trPr>
          <w:cantSplit/>
        </w:trPr>
        <w:tc>
          <w:tcPr>
            <w:tcW w:w="3533" w:type="dxa"/>
            <w:vMerge w:val="restart"/>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3B1097">
            <w:pPr>
              <w:spacing w:after="0"/>
              <w:jc w:val="center"/>
              <w:rPr>
                <w:rFonts w:ascii="Arial" w:hAnsi="Arial" w:cs="Arial"/>
              </w:rPr>
            </w:pPr>
            <w:r>
              <w:rPr>
                <w:rFonts w:ascii="Arial" w:hAnsi="Arial" w:cs="Arial"/>
              </w:rPr>
              <w:t>použité karty</w:t>
            </w:r>
          </w:p>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val="restart"/>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3B1097">
            <w:pPr>
              <w:spacing w:after="0"/>
              <w:jc w:val="center"/>
              <w:rPr>
                <w:rFonts w:ascii="Arial" w:hAnsi="Arial" w:cs="Arial"/>
              </w:rPr>
            </w:pPr>
            <w:r>
              <w:rPr>
                <w:rFonts w:ascii="Arial" w:hAnsi="Arial" w:cs="Arial"/>
              </w:rPr>
              <w:t>aktivační klíče</w:t>
            </w:r>
          </w:p>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jc w:val="center"/>
              <w:rPr>
                <w:rFonts w:ascii="Arial" w:hAnsi="Arial" w:cs="Arial"/>
              </w:rPr>
            </w:pP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val="restart"/>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3B1097">
            <w:pPr>
              <w:spacing w:after="0"/>
              <w:jc w:val="center"/>
              <w:rPr>
                <w:rFonts w:ascii="Arial" w:hAnsi="Arial" w:cs="Arial"/>
              </w:rPr>
            </w:pPr>
            <w:r>
              <w:rPr>
                <w:rFonts w:ascii="Arial" w:hAnsi="Arial" w:cs="Arial"/>
              </w:rPr>
              <w:t>nastavení sítě pro LAN</w:t>
            </w:r>
          </w:p>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lang w:val="en-US"/>
              </w:rPr>
            </w:pPr>
            <w:r>
              <w:rPr>
                <w:rFonts w:ascii="Arial" w:hAnsi="Arial" w:cs="Arial"/>
                <w:lang w:val="en-US"/>
              </w:rPr>
              <w:t>IP adresa</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maska sítě</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výchozí brána</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val="restart"/>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3B1097">
            <w:pPr>
              <w:spacing w:after="0"/>
              <w:jc w:val="center"/>
              <w:rPr>
                <w:rFonts w:ascii="Arial" w:hAnsi="Arial" w:cs="Arial"/>
              </w:rPr>
            </w:pPr>
            <w:r>
              <w:rPr>
                <w:rFonts w:ascii="Arial" w:hAnsi="Arial" w:cs="Arial"/>
              </w:rPr>
              <w:t>nastavení sítě pro PC</w:t>
            </w:r>
          </w:p>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lang w:val="en-US"/>
              </w:rPr>
            </w:pPr>
            <w:r>
              <w:rPr>
                <w:rFonts w:ascii="Arial" w:hAnsi="Arial" w:cs="Arial"/>
                <w:lang w:val="en-US"/>
              </w:rPr>
              <w:t>IP adresa</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vMerge/>
            <w:tcBorders>
              <w:top w:val="single" w:sz="4"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maska sítě</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rsidTr="009C1A64">
        <w:trPr>
          <w:cantSplit/>
        </w:trPr>
        <w:tc>
          <w:tcPr>
            <w:tcW w:w="3533" w:type="dxa"/>
            <w:vMerge/>
            <w:tcBorders>
              <w:top w:val="single" w:sz="4" w:space="0" w:color="00000A"/>
              <w:left w:val="single" w:sz="18" w:space="0" w:color="00000A"/>
              <w:bottom w:val="single" w:sz="18" w:space="0" w:color="auto"/>
              <w:right w:val="single" w:sz="4" w:space="0" w:color="00000A"/>
            </w:tcBorders>
            <w:shd w:val="clear" w:color="auto" w:fill="auto"/>
            <w:tcMar>
              <w:left w:w="107" w:type="dxa"/>
            </w:tcMar>
            <w:vAlign w:val="center"/>
          </w:tcPr>
          <w:p w:rsidR="004F66E8" w:rsidRDefault="004F66E8"/>
        </w:tc>
        <w:tc>
          <w:tcPr>
            <w:tcW w:w="3534" w:type="dxa"/>
            <w:tcBorders>
              <w:top w:val="single" w:sz="4" w:space="0" w:color="00000A"/>
              <w:left w:val="single" w:sz="4" w:space="0" w:color="00000A"/>
              <w:bottom w:val="single" w:sz="18"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výchozí brána</w:t>
            </w:r>
          </w:p>
        </w:tc>
        <w:tc>
          <w:tcPr>
            <w:tcW w:w="3539" w:type="dxa"/>
            <w:tcBorders>
              <w:top w:val="single" w:sz="4" w:space="0" w:color="00000A"/>
              <w:left w:val="single" w:sz="4" w:space="0" w:color="00000A"/>
              <w:bottom w:val="single" w:sz="18"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bl>
    <w:p w:rsidR="004F66E8" w:rsidRDefault="003B1097">
      <w:pPr>
        <w:pStyle w:val="Nadpis1"/>
      </w:pPr>
      <w:r>
        <w:lastRenderedPageBreak/>
        <w:t>Uživatelské účty:</w:t>
      </w:r>
    </w:p>
    <w:tbl>
      <w:tblPr>
        <w:tblW w:w="0" w:type="auto"/>
        <w:tblBorders>
          <w:top w:val="single" w:sz="18" w:space="0" w:color="00000A"/>
          <w:left w:val="single" w:sz="18" w:space="0" w:color="00000A"/>
          <w:bottom w:val="single" w:sz="18" w:space="0" w:color="00000A"/>
          <w:right w:val="single" w:sz="4" w:space="0" w:color="00000A"/>
          <w:insideH w:val="single" w:sz="18" w:space="0" w:color="00000A"/>
          <w:insideV w:val="single" w:sz="4" w:space="0" w:color="00000A"/>
        </w:tblBorders>
        <w:tblCellMar>
          <w:left w:w="107" w:type="dxa"/>
        </w:tblCellMar>
        <w:tblLook w:val="0000"/>
      </w:tblPr>
      <w:tblGrid>
        <w:gridCol w:w="3533"/>
        <w:gridCol w:w="3534"/>
        <w:gridCol w:w="3539"/>
      </w:tblGrid>
      <w:tr w:rsidR="004F66E8">
        <w:trPr>
          <w:cantSplit/>
        </w:trPr>
        <w:tc>
          <w:tcPr>
            <w:tcW w:w="3533" w:type="dxa"/>
            <w:tcBorders>
              <w:top w:val="single" w:sz="18" w:space="0" w:color="00000A"/>
              <w:left w:val="single" w:sz="18" w:space="0" w:color="00000A"/>
              <w:bottom w:val="single" w:sz="18" w:space="0" w:color="00000A"/>
              <w:right w:val="single" w:sz="4" w:space="0" w:color="00000A"/>
            </w:tcBorders>
            <w:shd w:val="clear" w:color="auto" w:fill="1F497D"/>
            <w:tcMar>
              <w:left w:w="107"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Uživatel</w:t>
            </w:r>
          </w:p>
        </w:tc>
        <w:tc>
          <w:tcPr>
            <w:tcW w:w="3534" w:type="dxa"/>
            <w:tcBorders>
              <w:top w:val="single" w:sz="18" w:space="0" w:color="00000A"/>
              <w:left w:val="single" w:sz="4" w:space="0" w:color="00000A"/>
              <w:bottom w:val="single" w:sz="18" w:space="0" w:color="00000A"/>
              <w:right w:val="single" w:sz="4" w:space="0" w:color="00000A"/>
            </w:tcBorders>
            <w:shd w:val="clear" w:color="auto" w:fill="1F497D"/>
            <w:tcMar>
              <w:left w:w="125"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heslo</w:t>
            </w:r>
          </w:p>
        </w:tc>
        <w:tc>
          <w:tcPr>
            <w:tcW w:w="3539" w:type="dxa"/>
            <w:tcBorders>
              <w:top w:val="single" w:sz="18" w:space="0" w:color="00000A"/>
              <w:left w:val="single" w:sz="4" w:space="0" w:color="00000A"/>
              <w:bottom w:val="single" w:sz="18" w:space="0" w:color="00000A"/>
              <w:right w:val="single" w:sz="18" w:space="0" w:color="00000A"/>
            </w:tcBorders>
            <w:shd w:val="clear" w:color="auto" w:fill="1F497D"/>
            <w:tcMar>
              <w:left w:w="107" w:type="dxa"/>
            </w:tcMa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oprávnění</w:t>
            </w:r>
          </w:p>
        </w:tc>
      </w:tr>
      <w:tr w:rsidR="004F66E8">
        <w:trPr>
          <w:cantSplit/>
        </w:trPr>
        <w:tc>
          <w:tcPr>
            <w:tcW w:w="3533" w:type="dxa"/>
            <w:tcBorders>
              <w:top w:val="single" w:sz="18" w:space="0" w:color="00000A"/>
              <w:left w:val="single" w:sz="18" w:space="0" w:color="00000A"/>
              <w:bottom w:val="single" w:sz="4" w:space="0" w:color="00000A"/>
              <w:right w:val="single" w:sz="4"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USER</w:t>
            </w:r>
          </w:p>
        </w:tc>
        <w:tc>
          <w:tcPr>
            <w:tcW w:w="3534" w:type="dxa"/>
            <w:tcBorders>
              <w:top w:val="single" w:sz="18"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lang w:val="en-US"/>
              </w:rPr>
            </w:pPr>
            <w:r>
              <w:rPr>
                <w:rFonts w:ascii="Arial" w:hAnsi="Arial" w:cs="Arial"/>
              </w:rPr>
              <w:t xml:space="preserve">1234 </w:t>
            </w:r>
            <w:r>
              <w:rPr>
                <w:rFonts w:ascii="Arial" w:hAnsi="Arial" w:cs="Arial"/>
                <w:lang w:val="en-US"/>
              </w:rPr>
              <w:t>*</w:t>
            </w:r>
          </w:p>
        </w:tc>
        <w:tc>
          <w:tcPr>
            <w:tcW w:w="3539" w:type="dxa"/>
            <w:tcBorders>
              <w:top w:val="single" w:sz="18"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ADMIN</w:t>
            </w:r>
          </w:p>
        </w:tc>
        <w:tc>
          <w:tcPr>
            <w:tcW w:w="3534"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1234 *</w:t>
            </w:r>
          </w:p>
        </w:tc>
        <w:tc>
          <w:tcPr>
            <w:tcW w:w="353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r w:rsidR="004F66E8">
        <w:trPr>
          <w:cantSplit/>
        </w:trPr>
        <w:tc>
          <w:tcPr>
            <w:tcW w:w="3533" w:type="dxa"/>
            <w:tcBorders>
              <w:top w:val="single" w:sz="4" w:space="0" w:color="00000A"/>
              <w:left w:val="single" w:sz="18" w:space="0" w:color="00000A"/>
              <w:bottom w:val="single" w:sz="18" w:space="0" w:color="00000A"/>
              <w:right w:val="single" w:sz="4" w:space="0" w:color="00000A"/>
            </w:tcBorders>
            <w:shd w:val="clear" w:color="auto" w:fill="auto"/>
            <w:tcMar>
              <w:left w:w="107" w:type="dxa"/>
            </w:tcMar>
          </w:tcPr>
          <w:p w:rsidR="004F66E8" w:rsidRDefault="003B1097">
            <w:pPr>
              <w:spacing w:after="0"/>
              <w:jc w:val="center"/>
              <w:rPr>
                <w:rFonts w:ascii="Arial" w:hAnsi="Arial" w:cs="Arial"/>
              </w:rPr>
            </w:pPr>
            <w:r>
              <w:rPr>
                <w:rFonts w:ascii="Arial" w:hAnsi="Arial" w:cs="Arial"/>
              </w:rPr>
              <w:t>INSTALLER</w:t>
            </w:r>
          </w:p>
        </w:tc>
        <w:tc>
          <w:tcPr>
            <w:tcW w:w="3534" w:type="dxa"/>
            <w:tcBorders>
              <w:top w:val="single" w:sz="4" w:space="0" w:color="00000A"/>
              <w:left w:val="single" w:sz="4" w:space="0" w:color="00000A"/>
              <w:bottom w:val="single" w:sz="18" w:space="0" w:color="00000A"/>
              <w:right w:val="single" w:sz="4" w:space="0" w:color="00000A"/>
            </w:tcBorders>
            <w:shd w:val="clear" w:color="auto" w:fill="auto"/>
            <w:tcMar>
              <w:left w:w="125" w:type="dxa"/>
            </w:tcMar>
          </w:tcPr>
          <w:p w:rsidR="004F66E8" w:rsidRDefault="003B1097">
            <w:pPr>
              <w:spacing w:after="0"/>
              <w:jc w:val="center"/>
              <w:rPr>
                <w:rFonts w:ascii="Arial" w:hAnsi="Arial" w:cs="Arial"/>
              </w:rPr>
            </w:pPr>
            <w:r>
              <w:rPr>
                <w:rFonts w:ascii="Arial" w:hAnsi="Arial" w:cs="Arial"/>
              </w:rPr>
              <w:t>1234 *</w:t>
            </w:r>
          </w:p>
        </w:tc>
        <w:tc>
          <w:tcPr>
            <w:tcW w:w="3539" w:type="dxa"/>
            <w:tcBorders>
              <w:top w:val="single" w:sz="4" w:space="0" w:color="00000A"/>
              <w:left w:val="single" w:sz="4" w:space="0" w:color="00000A"/>
              <w:bottom w:val="single" w:sz="18" w:space="0" w:color="00000A"/>
              <w:right w:val="single" w:sz="18" w:space="0" w:color="00000A"/>
            </w:tcBorders>
            <w:shd w:val="clear" w:color="auto" w:fill="auto"/>
            <w:tcMar>
              <w:left w:w="107" w:type="dxa"/>
            </w:tcMar>
          </w:tcPr>
          <w:p w:rsidR="004F66E8" w:rsidRDefault="004F66E8">
            <w:pPr>
              <w:spacing w:after="0"/>
              <w:rPr>
                <w:rFonts w:ascii="Arial" w:hAnsi="Arial" w:cs="Arial"/>
              </w:rPr>
            </w:pPr>
          </w:p>
        </w:tc>
      </w:tr>
    </w:tbl>
    <w:p w:rsidR="004F66E8" w:rsidRDefault="003B1097">
      <w:r>
        <w:t>* pokud nefunguje defaultní heslo, použijte RESET ústředny</w:t>
      </w:r>
    </w:p>
    <w:p w:rsidR="004F66E8" w:rsidRDefault="003B1097">
      <w:pPr>
        <w:pStyle w:val="Nadpis1"/>
      </w:pPr>
      <w:r>
        <w:t>Číslovací plán:</w:t>
      </w:r>
    </w:p>
    <w:tbl>
      <w:tblPr>
        <w:tblW w:w="0" w:type="auto"/>
        <w:tblBorders>
          <w:top w:val="single" w:sz="18" w:space="0" w:color="00000A"/>
          <w:left w:val="single" w:sz="18" w:space="0" w:color="00000A"/>
          <w:bottom w:val="single" w:sz="4" w:space="0" w:color="00000A"/>
          <w:right w:val="single" w:sz="4" w:space="0" w:color="00000A"/>
          <w:insideH w:val="single" w:sz="4" w:space="0" w:color="00000A"/>
          <w:insideV w:val="single" w:sz="4" w:space="0" w:color="00000A"/>
        </w:tblBorders>
        <w:tblCellMar>
          <w:left w:w="107" w:type="dxa"/>
        </w:tblCellMar>
        <w:tblLook w:val="0000"/>
      </w:tblPr>
      <w:tblGrid>
        <w:gridCol w:w="2374"/>
        <w:gridCol w:w="1482"/>
        <w:gridCol w:w="699"/>
        <w:gridCol w:w="851"/>
        <w:gridCol w:w="839"/>
        <w:gridCol w:w="785"/>
        <w:gridCol w:w="768"/>
        <w:gridCol w:w="771"/>
        <w:gridCol w:w="1151"/>
        <w:gridCol w:w="961"/>
      </w:tblGrid>
      <w:tr w:rsidR="004F66E8">
        <w:trPr>
          <w:cantSplit/>
          <w:trHeight w:val="351"/>
        </w:trPr>
        <w:tc>
          <w:tcPr>
            <w:tcW w:w="2375" w:type="dxa"/>
            <w:vMerge w:val="restart"/>
            <w:tcBorders>
              <w:top w:val="single" w:sz="18" w:space="0" w:color="00000A"/>
              <w:left w:val="single" w:sz="18" w:space="0" w:color="00000A"/>
              <w:bottom w:val="single" w:sz="4"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místnost</w:t>
            </w:r>
          </w:p>
        </w:tc>
        <w:tc>
          <w:tcPr>
            <w:tcW w:w="1482" w:type="dxa"/>
            <w:vMerge w:val="restart"/>
            <w:tcBorders>
              <w:top w:val="single" w:sz="18" w:space="0" w:color="00000A"/>
              <w:left w:val="single" w:sz="4" w:space="0" w:color="00000A"/>
              <w:bottom w:val="single" w:sz="4" w:space="0" w:color="00000A"/>
              <w:right w:val="single" w:sz="4" w:space="0" w:color="00000A"/>
            </w:tcBorders>
            <w:shd w:val="clear" w:color="auto" w:fill="1F497D"/>
            <w:tcMar>
              <w:left w:w="125"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číslo</w:t>
            </w:r>
          </w:p>
        </w:tc>
        <w:tc>
          <w:tcPr>
            <w:tcW w:w="699" w:type="dxa"/>
            <w:vMerge w:val="restart"/>
            <w:tcBorders>
              <w:top w:val="single" w:sz="18" w:space="0" w:color="00000A"/>
              <w:left w:val="single" w:sz="4" w:space="0" w:color="00000A"/>
              <w:bottom w:val="single" w:sz="4" w:space="0" w:color="00000A"/>
              <w:right w:val="single" w:sz="18"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číslo linky</w:t>
            </w:r>
          </w:p>
        </w:tc>
        <w:tc>
          <w:tcPr>
            <w:tcW w:w="4014" w:type="dxa"/>
            <w:gridSpan w:val="5"/>
            <w:tcBorders>
              <w:top w:val="single" w:sz="18" w:space="0" w:color="00000A"/>
              <w:left w:val="single" w:sz="18" w:space="0" w:color="00000A"/>
              <w:bottom w:val="single" w:sz="4" w:space="0" w:color="00000A"/>
              <w:right w:val="single" w:sz="18"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volání</w:t>
            </w:r>
          </w:p>
        </w:tc>
        <w:tc>
          <w:tcPr>
            <w:tcW w:w="1151" w:type="dxa"/>
            <w:tcBorders>
              <w:top w:val="single" w:sz="18" w:space="0" w:color="00000A"/>
              <w:left w:val="single" w:sz="4" w:space="0" w:color="00000A"/>
              <w:bottom w:val="single" w:sz="4" w:space="0" w:color="00000A"/>
              <w:right w:val="single" w:sz="4" w:space="0" w:color="00000A"/>
            </w:tcBorders>
            <w:shd w:val="clear" w:color="auto" w:fill="1F497D"/>
            <w:tcMar>
              <w:left w:w="125"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port ústředny</w:t>
            </w:r>
          </w:p>
        </w:tc>
        <w:tc>
          <w:tcPr>
            <w:tcW w:w="961" w:type="dxa"/>
            <w:tcBorders>
              <w:top w:val="single" w:sz="18" w:space="0" w:color="00000A"/>
              <w:left w:val="single" w:sz="4" w:space="0" w:color="00000A"/>
              <w:bottom w:val="single" w:sz="4" w:space="0" w:color="00000A"/>
              <w:right w:val="single" w:sz="18"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typ A/D/IP</w:t>
            </w:r>
          </w:p>
        </w:tc>
      </w:tr>
      <w:tr w:rsidR="004F66E8">
        <w:trPr>
          <w:cantSplit/>
          <w:trHeight w:val="70"/>
        </w:trPr>
        <w:tc>
          <w:tcPr>
            <w:tcW w:w="2375" w:type="dxa"/>
            <w:vMerge/>
            <w:tcBorders>
              <w:top w:val="single" w:sz="18" w:space="0" w:color="00000A"/>
              <w:left w:val="single" w:sz="18" w:space="0" w:color="00000A"/>
              <w:bottom w:val="single" w:sz="4" w:space="0" w:color="00000A"/>
              <w:right w:val="single" w:sz="4" w:space="0" w:color="00000A"/>
            </w:tcBorders>
            <w:shd w:val="clear" w:color="auto" w:fill="1F497D"/>
            <w:tcMar>
              <w:left w:w="107" w:type="dxa"/>
            </w:tcMar>
            <w:vAlign w:val="center"/>
          </w:tcPr>
          <w:p w:rsidR="004F66E8" w:rsidRDefault="004F66E8"/>
        </w:tc>
        <w:tc>
          <w:tcPr>
            <w:tcW w:w="1482" w:type="dxa"/>
            <w:vMerge/>
            <w:tcBorders>
              <w:top w:val="single" w:sz="18" w:space="0" w:color="00000A"/>
              <w:left w:val="single" w:sz="4" w:space="0" w:color="00000A"/>
              <w:bottom w:val="single" w:sz="4" w:space="0" w:color="00000A"/>
              <w:right w:val="single" w:sz="4" w:space="0" w:color="00000A"/>
            </w:tcBorders>
            <w:shd w:val="clear" w:color="auto" w:fill="1F497D"/>
            <w:tcMar>
              <w:left w:w="125" w:type="dxa"/>
            </w:tcMar>
            <w:vAlign w:val="center"/>
          </w:tcPr>
          <w:p w:rsidR="004F66E8" w:rsidRDefault="004F66E8"/>
        </w:tc>
        <w:tc>
          <w:tcPr>
            <w:tcW w:w="699" w:type="dxa"/>
            <w:vMerge/>
            <w:tcBorders>
              <w:top w:val="single" w:sz="18" w:space="0" w:color="00000A"/>
              <w:left w:val="single" w:sz="4" w:space="0" w:color="00000A"/>
              <w:bottom w:val="single" w:sz="4" w:space="0" w:color="00000A"/>
              <w:right w:val="single" w:sz="18" w:space="0" w:color="00000A"/>
            </w:tcBorders>
            <w:shd w:val="clear" w:color="auto" w:fill="1F497D"/>
            <w:tcMar>
              <w:left w:w="107" w:type="dxa"/>
            </w:tcMar>
            <w:vAlign w:val="center"/>
          </w:tcPr>
          <w:p w:rsidR="004F66E8" w:rsidRDefault="004F66E8"/>
        </w:tc>
        <w:tc>
          <w:tcPr>
            <w:tcW w:w="851" w:type="dxa"/>
            <w:tcBorders>
              <w:top w:val="single" w:sz="4" w:space="0" w:color="00000A"/>
              <w:left w:val="single" w:sz="18"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lokální</w:t>
            </w:r>
          </w:p>
        </w:tc>
        <w:tc>
          <w:tcPr>
            <w:tcW w:w="839" w:type="dxa"/>
            <w:tcBorders>
              <w:top w:val="single" w:sz="4" w:space="0" w:color="00000A"/>
              <w:left w:val="single" w:sz="4" w:space="0" w:color="00000A"/>
              <w:bottom w:val="single" w:sz="18" w:space="0" w:color="00000A"/>
              <w:right w:val="single" w:sz="4" w:space="0" w:color="00000A"/>
            </w:tcBorders>
            <w:shd w:val="clear" w:color="auto" w:fill="1F497D"/>
            <w:tcMar>
              <w:left w:w="125"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město</w:t>
            </w:r>
          </w:p>
        </w:tc>
        <w:tc>
          <w:tcPr>
            <w:tcW w:w="785" w:type="dxa"/>
            <w:tcBorders>
              <w:top w:val="single" w:sz="4" w:space="0" w:color="00000A"/>
              <w:left w:val="single" w:sz="4"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stát</w:t>
            </w:r>
          </w:p>
        </w:tc>
        <w:tc>
          <w:tcPr>
            <w:tcW w:w="768" w:type="dxa"/>
            <w:tcBorders>
              <w:top w:val="single" w:sz="4" w:space="0" w:color="00000A"/>
              <w:left w:val="single" w:sz="4" w:space="0" w:color="00000A"/>
              <w:bottom w:val="single" w:sz="18" w:space="0" w:color="00000A"/>
              <w:right w:val="single" w:sz="4"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EU</w:t>
            </w:r>
          </w:p>
        </w:tc>
        <w:tc>
          <w:tcPr>
            <w:tcW w:w="771" w:type="dxa"/>
            <w:tcBorders>
              <w:top w:val="single" w:sz="4" w:space="0" w:color="00000A"/>
              <w:left w:val="single" w:sz="4" w:space="0" w:color="00000A"/>
              <w:bottom w:val="single" w:sz="18" w:space="0" w:color="00000A"/>
              <w:right w:val="single" w:sz="18" w:space="0" w:color="00000A"/>
            </w:tcBorders>
            <w:shd w:val="clear" w:color="auto" w:fill="1F497D"/>
            <w:tcMar>
              <w:left w:w="107" w:type="dxa"/>
            </w:tcMar>
            <w:vAlign w:val="center"/>
          </w:tcPr>
          <w:p w:rsidR="004F66E8" w:rsidRDefault="003B1097">
            <w:pPr>
              <w:spacing w:after="0"/>
              <w:jc w:val="center"/>
              <w:rPr>
                <w:rFonts w:ascii="Arial" w:hAnsi="Arial" w:cs="Arial"/>
                <w:b/>
                <w:color w:val="FFFFFF"/>
                <w:sz w:val="20"/>
                <w:szCs w:val="20"/>
              </w:rPr>
            </w:pPr>
            <w:r>
              <w:rPr>
                <w:rFonts w:ascii="Arial" w:hAnsi="Arial" w:cs="Arial"/>
                <w:b/>
                <w:color w:val="FFFFFF"/>
                <w:sz w:val="20"/>
                <w:szCs w:val="20"/>
              </w:rPr>
              <w:t>svět</w:t>
            </w:r>
          </w:p>
        </w:tc>
        <w:tc>
          <w:tcPr>
            <w:tcW w:w="1151" w:type="dxa"/>
            <w:tcBorders>
              <w:top w:val="single" w:sz="4" w:space="0" w:color="00000A"/>
              <w:left w:val="single" w:sz="18" w:space="0" w:color="00000A"/>
              <w:bottom w:val="single" w:sz="18" w:space="0" w:color="00000A"/>
              <w:right w:val="single" w:sz="4" w:space="0" w:color="00000A"/>
            </w:tcBorders>
            <w:shd w:val="clear" w:color="auto" w:fill="1F497D"/>
            <w:tcMar>
              <w:left w:w="107" w:type="dxa"/>
            </w:tcMar>
            <w:vAlign w:val="center"/>
          </w:tcPr>
          <w:p w:rsidR="004F66E8" w:rsidRDefault="004F66E8">
            <w:pPr>
              <w:spacing w:after="0"/>
              <w:jc w:val="center"/>
              <w:rPr>
                <w:rFonts w:ascii="Arial" w:hAnsi="Arial" w:cs="Arial"/>
                <w:b/>
                <w:color w:val="FFFFFF"/>
                <w:sz w:val="20"/>
                <w:szCs w:val="20"/>
              </w:rPr>
            </w:pPr>
          </w:p>
        </w:tc>
        <w:tc>
          <w:tcPr>
            <w:tcW w:w="961" w:type="dxa"/>
            <w:tcBorders>
              <w:top w:val="single" w:sz="4" w:space="0" w:color="00000A"/>
              <w:left w:val="single" w:sz="4" w:space="0" w:color="00000A"/>
              <w:bottom w:val="single" w:sz="18" w:space="0" w:color="00000A"/>
              <w:right w:val="single" w:sz="18" w:space="0" w:color="00000A"/>
            </w:tcBorders>
            <w:shd w:val="clear" w:color="auto" w:fill="1F497D"/>
            <w:tcMar>
              <w:left w:w="125" w:type="dxa"/>
            </w:tcMar>
          </w:tcPr>
          <w:p w:rsidR="004F66E8" w:rsidRDefault="004F66E8">
            <w:pPr>
              <w:spacing w:after="0"/>
              <w:jc w:val="center"/>
              <w:rPr>
                <w:rFonts w:ascii="Arial" w:hAnsi="Arial" w:cs="Arial"/>
                <w:b/>
                <w:color w:val="FFFFFF"/>
                <w:sz w:val="20"/>
                <w:szCs w:val="20"/>
              </w:rPr>
            </w:pPr>
          </w:p>
        </w:tc>
      </w:tr>
      <w:tr w:rsidR="004F66E8">
        <w:trPr>
          <w:cantSplit/>
        </w:trPr>
        <w:tc>
          <w:tcPr>
            <w:tcW w:w="2375" w:type="dxa"/>
            <w:tcBorders>
              <w:top w:val="single" w:sz="18"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pPr>
              <w:spacing w:after="0"/>
              <w:jc w:val="center"/>
              <w:rPr>
                <w:sz w:val="44"/>
                <w:szCs w:val="44"/>
              </w:rPr>
            </w:pPr>
          </w:p>
        </w:tc>
        <w:tc>
          <w:tcPr>
            <w:tcW w:w="1482" w:type="dxa"/>
            <w:tcBorders>
              <w:top w:val="single" w:sz="18" w:space="0" w:color="00000A"/>
              <w:left w:val="single" w:sz="4" w:space="0" w:color="00000A"/>
              <w:bottom w:val="single" w:sz="4" w:space="0" w:color="00000A"/>
              <w:right w:val="single" w:sz="4" w:space="0" w:color="00000A"/>
            </w:tcBorders>
            <w:shd w:val="clear" w:color="auto" w:fill="auto"/>
            <w:tcMar>
              <w:left w:w="125" w:type="dxa"/>
            </w:tcMar>
            <w:vAlign w:val="center"/>
          </w:tcPr>
          <w:p w:rsidR="004F66E8" w:rsidRDefault="004F66E8">
            <w:pPr>
              <w:spacing w:after="0"/>
              <w:jc w:val="center"/>
              <w:rPr>
                <w:sz w:val="44"/>
                <w:szCs w:val="44"/>
              </w:rPr>
            </w:pPr>
          </w:p>
        </w:tc>
        <w:tc>
          <w:tcPr>
            <w:tcW w:w="699" w:type="dxa"/>
            <w:tcBorders>
              <w:top w:val="single" w:sz="18" w:space="0" w:color="00000A"/>
              <w:left w:val="single" w:sz="4" w:space="0" w:color="00000A"/>
              <w:bottom w:val="single" w:sz="4" w:space="0" w:color="00000A"/>
              <w:right w:val="single" w:sz="18" w:space="0" w:color="00000A"/>
            </w:tcBorders>
            <w:shd w:val="clear" w:color="auto" w:fill="auto"/>
            <w:tcMar>
              <w:left w:w="107" w:type="dxa"/>
            </w:tcMar>
            <w:vAlign w:val="center"/>
          </w:tcPr>
          <w:p w:rsidR="004F66E8" w:rsidRDefault="004F66E8">
            <w:pPr>
              <w:spacing w:after="0"/>
              <w:jc w:val="center"/>
              <w:rPr>
                <w:sz w:val="44"/>
                <w:szCs w:val="44"/>
              </w:rPr>
            </w:pPr>
          </w:p>
        </w:tc>
        <w:tc>
          <w:tcPr>
            <w:tcW w:w="851" w:type="dxa"/>
            <w:tcBorders>
              <w:top w:val="single" w:sz="18"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pPr>
              <w:spacing w:after="0"/>
              <w:jc w:val="center"/>
              <w:rPr>
                <w:sz w:val="44"/>
                <w:szCs w:val="44"/>
              </w:rPr>
            </w:pPr>
          </w:p>
        </w:tc>
        <w:tc>
          <w:tcPr>
            <w:tcW w:w="839" w:type="dxa"/>
            <w:tcBorders>
              <w:top w:val="single" w:sz="18" w:space="0" w:color="00000A"/>
              <w:left w:val="single" w:sz="4" w:space="0" w:color="00000A"/>
              <w:bottom w:val="single" w:sz="4" w:space="0" w:color="00000A"/>
              <w:right w:val="single" w:sz="4" w:space="0" w:color="00000A"/>
            </w:tcBorders>
            <w:shd w:val="clear" w:color="auto" w:fill="auto"/>
            <w:tcMar>
              <w:left w:w="125" w:type="dxa"/>
            </w:tcMar>
            <w:vAlign w:val="center"/>
          </w:tcPr>
          <w:p w:rsidR="004F66E8" w:rsidRDefault="004F66E8">
            <w:pPr>
              <w:spacing w:after="0"/>
              <w:jc w:val="center"/>
              <w:rPr>
                <w:sz w:val="44"/>
                <w:szCs w:val="44"/>
              </w:rPr>
            </w:pPr>
          </w:p>
        </w:tc>
        <w:tc>
          <w:tcPr>
            <w:tcW w:w="785" w:type="dxa"/>
            <w:tcBorders>
              <w:top w:val="single" w:sz="18" w:space="0" w:color="00000A"/>
              <w:left w:val="single" w:sz="4" w:space="0" w:color="00000A"/>
              <w:bottom w:val="single" w:sz="4" w:space="0" w:color="00000A"/>
              <w:right w:val="single" w:sz="4" w:space="0" w:color="00000A"/>
            </w:tcBorders>
            <w:shd w:val="clear" w:color="auto" w:fill="auto"/>
            <w:tcMar>
              <w:left w:w="107" w:type="dxa"/>
            </w:tcMar>
            <w:vAlign w:val="center"/>
          </w:tcPr>
          <w:p w:rsidR="004F66E8" w:rsidRDefault="004F66E8">
            <w:pPr>
              <w:spacing w:after="0"/>
              <w:jc w:val="center"/>
              <w:rPr>
                <w:sz w:val="44"/>
                <w:szCs w:val="44"/>
              </w:rPr>
            </w:pPr>
          </w:p>
        </w:tc>
        <w:tc>
          <w:tcPr>
            <w:tcW w:w="768" w:type="dxa"/>
            <w:tcBorders>
              <w:top w:val="single" w:sz="18" w:space="0" w:color="00000A"/>
              <w:left w:val="single" w:sz="4" w:space="0" w:color="00000A"/>
              <w:bottom w:val="single" w:sz="4" w:space="0" w:color="00000A"/>
              <w:right w:val="single" w:sz="4" w:space="0" w:color="00000A"/>
            </w:tcBorders>
            <w:shd w:val="clear" w:color="auto" w:fill="auto"/>
            <w:tcMar>
              <w:left w:w="107" w:type="dxa"/>
            </w:tcMar>
            <w:vAlign w:val="center"/>
          </w:tcPr>
          <w:p w:rsidR="004F66E8" w:rsidRDefault="004F66E8">
            <w:pPr>
              <w:spacing w:after="0"/>
              <w:jc w:val="center"/>
              <w:rPr>
                <w:sz w:val="44"/>
                <w:szCs w:val="44"/>
              </w:rPr>
            </w:pPr>
          </w:p>
        </w:tc>
        <w:tc>
          <w:tcPr>
            <w:tcW w:w="771" w:type="dxa"/>
            <w:tcBorders>
              <w:top w:val="single" w:sz="18" w:space="0" w:color="00000A"/>
              <w:left w:val="single" w:sz="4" w:space="0" w:color="00000A"/>
              <w:bottom w:val="single" w:sz="4" w:space="0" w:color="00000A"/>
              <w:right w:val="single" w:sz="18" w:space="0" w:color="00000A"/>
            </w:tcBorders>
            <w:shd w:val="clear" w:color="auto" w:fill="auto"/>
            <w:tcMar>
              <w:left w:w="107" w:type="dxa"/>
            </w:tcMar>
            <w:vAlign w:val="center"/>
          </w:tcPr>
          <w:p w:rsidR="004F66E8" w:rsidRDefault="004F66E8">
            <w:pPr>
              <w:spacing w:after="0"/>
              <w:jc w:val="center"/>
              <w:rPr>
                <w:sz w:val="44"/>
                <w:szCs w:val="44"/>
              </w:rPr>
            </w:pPr>
          </w:p>
        </w:tc>
        <w:tc>
          <w:tcPr>
            <w:tcW w:w="1151" w:type="dxa"/>
            <w:tcBorders>
              <w:top w:val="single" w:sz="18" w:space="0" w:color="00000A"/>
              <w:left w:val="single" w:sz="18" w:space="0" w:color="00000A"/>
              <w:bottom w:val="single" w:sz="4" w:space="0" w:color="00000A"/>
              <w:right w:val="single" w:sz="4" w:space="0" w:color="00000A"/>
            </w:tcBorders>
            <w:shd w:val="clear" w:color="auto" w:fill="auto"/>
            <w:tcMar>
              <w:left w:w="107" w:type="dxa"/>
            </w:tcMar>
            <w:vAlign w:val="center"/>
          </w:tcPr>
          <w:p w:rsidR="004F66E8" w:rsidRDefault="004F66E8">
            <w:pPr>
              <w:spacing w:after="0"/>
              <w:jc w:val="center"/>
              <w:rPr>
                <w:sz w:val="44"/>
                <w:szCs w:val="44"/>
              </w:rPr>
            </w:pPr>
          </w:p>
        </w:tc>
        <w:tc>
          <w:tcPr>
            <w:tcW w:w="961" w:type="dxa"/>
            <w:tcBorders>
              <w:top w:val="single" w:sz="18"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jc w:val="center"/>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rsidTr="00DD2ACF">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rsidTr="00DD2ACF">
        <w:trPr>
          <w:cantSplit/>
        </w:trPr>
        <w:tc>
          <w:tcPr>
            <w:tcW w:w="2375" w:type="dxa"/>
            <w:tcBorders>
              <w:top w:val="single" w:sz="4" w:space="0" w:color="00000A"/>
              <w:left w:val="single" w:sz="18" w:space="0" w:color="00000A"/>
              <w:bottom w:val="single" w:sz="18" w:space="0" w:color="auto"/>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18" w:space="0" w:color="auto"/>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18" w:space="0" w:color="auto"/>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18" w:space="0" w:color="auto"/>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18" w:space="0" w:color="auto"/>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18" w:space="0" w:color="auto"/>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18" w:space="0" w:color="auto"/>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18" w:space="0" w:color="auto"/>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18" w:space="0" w:color="auto"/>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18" w:space="0" w:color="auto"/>
              <w:right w:val="single" w:sz="18" w:space="0" w:color="00000A"/>
            </w:tcBorders>
            <w:shd w:val="clear" w:color="auto" w:fill="auto"/>
            <w:tcMar>
              <w:left w:w="125" w:type="dxa"/>
            </w:tcMar>
          </w:tcPr>
          <w:p w:rsidR="004F66E8" w:rsidRDefault="004F66E8">
            <w:pPr>
              <w:spacing w:after="0"/>
              <w:rPr>
                <w:sz w:val="44"/>
                <w:szCs w:val="44"/>
              </w:rPr>
            </w:pPr>
          </w:p>
        </w:tc>
      </w:tr>
      <w:tr w:rsidR="004F66E8" w:rsidTr="00DD2ACF">
        <w:trPr>
          <w:cantSplit/>
        </w:trPr>
        <w:tc>
          <w:tcPr>
            <w:tcW w:w="2375" w:type="dxa"/>
            <w:tcBorders>
              <w:top w:val="single" w:sz="18" w:space="0" w:color="auto"/>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18" w:space="0" w:color="auto"/>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18" w:space="0" w:color="auto"/>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18" w:space="0" w:color="auto"/>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18" w:space="0" w:color="auto"/>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18" w:space="0" w:color="auto"/>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18" w:space="0" w:color="auto"/>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18" w:space="0" w:color="auto"/>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18" w:space="0" w:color="auto"/>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18" w:space="0" w:color="auto"/>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4"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4"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4"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4" w:space="0" w:color="00000A"/>
              <w:right w:val="single" w:sz="18" w:space="0" w:color="00000A"/>
            </w:tcBorders>
            <w:shd w:val="clear" w:color="auto" w:fill="auto"/>
            <w:tcMar>
              <w:left w:w="125" w:type="dxa"/>
            </w:tcMar>
          </w:tcPr>
          <w:p w:rsidR="004F66E8" w:rsidRDefault="004F66E8">
            <w:pPr>
              <w:spacing w:after="0"/>
              <w:rPr>
                <w:sz w:val="44"/>
                <w:szCs w:val="44"/>
              </w:rPr>
            </w:pPr>
          </w:p>
        </w:tc>
      </w:tr>
      <w:tr w:rsidR="004F66E8">
        <w:trPr>
          <w:cantSplit/>
        </w:trPr>
        <w:tc>
          <w:tcPr>
            <w:tcW w:w="2375" w:type="dxa"/>
            <w:tcBorders>
              <w:top w:val="single" w:sz="4" w:space="0" w:color="00000A"/>
              <w:left w:val="single" w:sz="18" w:space="0" w:color="00000A"/>
              <w:bottom w:val="single" w:sz="18" w:space="0" w:color="00000A"/>
              <w:right w:val="single" w:sz="4" w:space="0" w:color="00000A"/>
            </w:tcBorders>
            <w:shd w:val="clear" w:color="auto" w:fill="auto"/>
            <w:tcMar>
              <w:left w:w="107" w:type="dxa"/>
            </w:tcMar>
          </w:tcPr>
          <w:p w:rsidR="004F66E8" w:rsidRDefault="004F66E8">
            <w:pPr>
              <w:spacing w:after="0"/>
              <w:rPr>
                <w:sz w:val="44"/>
                <w:szCs w:val="44"/>
              </w:rPr>
            </w:pPr>
          </w:p>
        </w:tc>
        <w:tc>
          <w:tcPr>
            <w:tcW w:w="1482" w:type="dxa"/>
            <w:tcBorders>
              <w:top w:val="single" w:sz="4" w:space="0" w:color="00000A"/>
              <w:left w:val="single" w:sz="4" w:space="0" w:color="00000A"/>
              <w:bottom w:val="single" w:sz="18" w:space="0" w:color="00000A"/>
              <w:right w:val="single" w:sz="4" w:space="0" w:color="00000A"/>
            </w:tcBorders>
            <w:shd w:val="clear" w:color="auto" w:fill="auto"/>
            <w:tcMar>
              <w:left w:w="125" w:type="dxa"/>
            </w:tcMar>
          </w:tcPr>
          <w:p w:rsidR="004F66E8" w:rsidRDefault="004F66E8">
            <w:pPr>
              <w:spacing w:after="0"/>
              <w:rPr>
                <w:sz w:val="44"/>
                <w:szCs w:val="44"/>
              </w:rPr>
            </w:pPr>
          </w:p>
        </w:tc>
        <w:tc>
          <w:tcPr>
            <w:tcW w:w="699" w:type="dxa"/>
            <w:tcBorders>
              <w:top w:val="single" w:sz="4" w:space="0" w:color="00000A"/>
              <w:left w:val="single" w:sz="4" w:space="0" w:color="00000A"/>
              <w:bottom w:val="single" w:sz="18"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851" w:type="dxa"/>
            <w:tcBorders>
              <w:top w:val="single" w:sz="4" w:space="0" w:color="00000A"/>
              <w:left w:val="single" w:sz="18" w:space="0" w:color="00000A"/>
              <w:bottom w:val="single" w:sz="18" w:space="0" w:color="00000A"/>
              <w:right w:val="single" w:sz="4" w:space="0" w:color="00000A"/>
            </w:tcBorders>
            <w:shd w:val="clear" w:color="auto" w:fill="auto"/>
            <w:tcMar>
              <w:left w:w="107" w:type="dxa"/>
            </w:tcMar>
          </w:tcPr>
          <w:p w:rsidR="004F66E8" w:rsidRDefault="004F66E8">
            <w:pPr>
              <w:spacing w:after="0"/>
              <w:rPr>
                <w:sz w:val="44"/>
                <w:szCs w:val="44"/>
              </w:rPr>
            </w:pPr>
          </w:p>
        </w:tc>
        <w:tc>
          <w:tcPr>
            <w:tcW w:w="839" w:type="dxa"/>
            <w:tcBorders>
              <w:top w:val="single" w:sz="4" w:space="0" w:color="00000A"/>
              <w:left w:val="single" w:sz="4" w:space="0" w:color="00000A"/>
              <w:bottom w:val="single" w:sz="18" w:space="0" w:color="00000A"/>
              <w:right w:val="single" w:sz="4" w:space="0" w:color="00000A"/>
            </w:tcBorders>
            <w:shd w:val="clear" w:color="auto" w:fill="auto"/>
            <w:tcMar>
              <w:left w:w="125" w:type="dxa"/>
            </w:tcMar>
          </w:tcPr>
          <w:p w:rsidR="004F66E8" w:rsidRDefault="004F66E8">
            <w:pPr>
              <w:spacing w:after="0"/>
              <w:rPr>
                <w:sz w:val="44"/>
                <w:szCs w:val="44"/>
              </w:rPr>
            </w:pPr>
          </w:p>
        </w:tc>
        <w:tc>
          <w:tcPr>
            <w:tcW w:w="785" w:type="dxa"/>
            <w:tcBorders>
              <w:top w:val="single" w:sz="4" w:space="0" w:color="00000A"/>
              <w:left w:val="single" w:sz="4" w:space="0" w:color="00000A"/>
              <w:bottom w:val="single" w:sz="18"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68" w:type="dxa"/>
            <w:tcBorders>
              <w:top w:val="single" w:sz="4" w:space="0" w:color="00000A"/>
              <w:left w:val="single" w:sz="4" w:space="0" w:color="00000A"/>
              <w:bottom w:val="single" w:sz="18" w:space="0" w:color="00000A"/>
              <w:right w:val="single" w:sz="4" w:space="0" w:color="00000A"/>
            </w:tcBorders>
            <w:shd w:val="clear" w:color="auto" w:fill="auto"/>
            <w:tcMar>
              <w:left w:w="107" w:type="dxa"/>
            </w:tcMar>
          </w:tcPr>
          <w:p w:rsidR="004F66E8" w:rsidRDefault="004F66E8">
            <w:pPr>
              <w:spacing w:after="0"/>
              <w:rPr>
                <w:sz w:val="44"/>
                <w:szCs w:val="44"/>
              </w:rPr>
            </w:pPr>
          </w:p>
        </w:tc>
        <w:tc>
          <w:tcPr>
            <w:tcW w:w="771" w:type="dxa"/>
            <w:tcBorders>
              <w:top w:val="single" w:sz="4" w:space="0" w:color="00000A"/>
              <w:left w:val="single" w:sz="4" w:space="0" w:color="00000A"/>
              <w:bottom w:val="single" w:sz="18" w:space="0" w:color="00000A"/>
              <w:right w:val="single" w:sz="18" w:space="0" w:color="00000A"/>
            </w:tcBorders>
            <w:shd w:val="clear" w:color="auto" w:fill="auto"/>
            <w:tcMar>
              <w:left w:w="107" w:type="dxa"/>
            </w:tcMar>
          </w:tcPr>
          <w:p w:rsidR="004F66E8" w:rsidRDefault="004F66E8">
            <w:pPr>
              <w:spacing w:after="0"/>
              <w:rPr>
                <w:sz w:val="44"/>
                <w:szCs w:val="44"/>
              </w:rPr>
            </w:pPr>
          </w:p>
        </w:tc>
        <w:tc>
          <w:tcPr>
            <w:tcW w:w="1151" w:type="dxa"/>
            <w:tcBorders>
              <w:top w:val="single" w:sz="4" w:space="0" w:color="00000A"/>
              <w:left w:val="single" w:sz="18" w:space="0" w:color="00000A"/>
              <w:bottom w:val="single" w:sz="18" w:space="0" w:color="00000A"/>
              <w:right w:val="single" w:sz="4" w:space="0" w:color="00000A"/>
            </w:tcBorders>
            <w:shd w:val="clear" w:color="auto" w:fill="auto"/>
            <w:tcMar>
              <w:left w:w="107" w:type="dxa"/>
            </w:tcMar>
          </w:tcPr>
          <w:p w:rsidR="004F66E8" w:rsidRDefault="004F66E8">
            <w:pPr>
              <w:spacing w:after="0"/>
              <w:rPr>
                <w:sz w:val="44"/>
                <w:szCs w:val="44"/>
              </w:rPr>
            </w:pPr>
          </w:p>
        </w:tc>
        <w:tc>
          <w:tcPr>
            <w:tcW w:w="961" w:type="dxa"/>
            <w:tcBorders>
              <w:top w:val="single" w:sz="4" w:space="0" w:color="00000A"/>
              <w:left w:val="single" w:sz="4" w:space="0" w:color="00000A"/>
              <w:bottom w:val="single" w:sz="18" w:space="0" w:color="00000A"/>
              <w:right w:val="single" w:sz="18" w:space="0" w:color="00000A"/>
            </w:tcBorders>
            <w:shd w:val="clear" w:color="auto" w:fill="auto"/>
            <w:tcMar>
              <w:left w:w="125" w:type="dxa"/>
            </w:tcMar>
          </w:tcPr>
          <w:p w:rsidR="004F66E8" w:rsidRDefault="004F66E8">
            <w:pPr>
              <w:spacing w:after="0"/>
              <w:rPr>
                <w:sz w:val="44"/>
                <w:szCs w:val="44"/>
              </w:rPr>
            </w:pPr>
          </w:p>
        </w:tc>
      </w:tr>
    </w:tbl>
    <w:p w:rsidR="004F66E8" w:rsidRDefault="003B1097">
      <w:pPr>
        <w:pStyle w:val="Nadpis1"/>
      </w:pPr>
      <w:r>
        <w:t>Odevzdání:</w:t>
      </w:r>
    </w:p>
    <w:p w:rsidR="004F66E8" w:rsidRDefault="003B1097">
      <w:pPr>
        <w:rPr>
          <w:rFonts w:ascii="Arial" w:hAnsi="Arial" w:cs="Arial"/>
          <w:sz w:val="24"/>
          <w:szCs w:val="24"/>
        </w:rPr>
      </w:pPr>
      <w:r>
        <w:rPr>
          <w:rFonts w:ascii="Arial" w:hAnsi="Arial" w:cs="Arial"/>
          <w:sz w:val="24"/>
          <w:szCs w:val="24"/>
        </w:rPr>
        <w:t>Výslednou konfiguraci vyexportujte a uložte do domovského adresáře do složky PBX/číslo zadání.</w:t>
      </w:r>
    </w:p>
    <w:sectPr w:rsidR="004F66E8" w:rsidSect="009C1A64">
      <w:headerReference w:type="default" r:id="rId7"/>
      <w:footerReference w:type="default" r:id="rId8"/>
      <w:pgSz w:w="11906" w:h="16838"/>
      <w:pgMar w:top="765" w:right="720" w:bottom="720" w:left="720" w:header="708" w:footer="709" w:gutter="0"/>
      <w:cols w:space="708"/>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AD1" w:rsidRDefault="001D0AD1" w:rsidP="004F66E8">
      <w:pPr>
        <w:spacing w:after="0" w:line="240" w:lineRule="auto"/>
      </w:pPr>
      <w:r>
        <w:separator/>
      </w:r>
    </w:p>
  </w:endnote>
  <w:endnote w:type="continuationSeparator" w:id="1">
    <w:p w:rsidR="001D0AD1" w:rsidRDefault="001D0AD1" w:rsidP="004F66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nQuanYi Zen Hei Sharp">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A64" w:rsidRDefault="009C1A64" w:rsidP="009C1A64">
    <w:pPr>
      <w:pStyle w:val="Zpat"/>
      <w:rPr>
        <w:rFonts w:ascii="Arial" w:hAnsi="Arial" w:cs="Arial"/>
      </w:rPr>
    </w:pPr>
    <w:r>
      <w:rPr>
        <w:rFonts w:ascii="Arial" w:hAnsi="Arial" w:cs="Arial"/>
        <w:color w:val="000000"/>
        <w:sz w:val="20"/>
        <w:szCs w:val="20"/>
        <w:shd w:val="clear" w:color="auto" w:fill="FFFFFF"/>
      </w:rPr>
      <w:t>Evropský sociální fond</w:t>
    </w:r>
    <w:r>
      <w:rPr>
        <w:rFonts w:ascii="Arial" w:hAnsi="Arial" w:cs="Arial"/>
        <w:color w:val="000000"/>
        <w:sz w:val="20"/>
        <w:szCs w:val="20"/>
      </w:rPr>
      <w:br/>
    </w:r>
    <w:r>
      <w:rPr>
        <w:rFonts w:ascii="Arial" w:hAnsi="Arial" w:cs="Arial"/>
        <w:color w:val="000000"/>
        <w:sz w:val="20"/>
        <w:szCs w:val="20"/>
        <w:shd w:val="clear" w:color="auto" w:fill="FFFFFF"/>
      </w:rPr>
      <w:t>Praha &amp; EU: Investujeme do vaší budoucnosti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AD1" w:rsidRDefault="001D0AD1" w:rsidP="004F66E8">
      <w:pPr>
        <w:spacing w:after="0" w:line="240" w:lineRule="auto"/>
      </w:pPr>
      <w:r>
        <w:separator/>
      </w:r>
    </w:p>
  </w:footnote>
  <w:footnote w:type="continuationSeparator" w:id="1">
    <w:p w:rsidR="001D0AD1" w:rsidRDefault="001D0AD1" w:rsidP="004F66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E8" w:rsidRDefault="003B1097">
    <w:pPr>
      <w:pStyle w:val="Zhlav"/>
    </w:pPr>
    <w:r>
      <w:rPr>
        <w:noProof/>
        <w:lang w:eastAsia="cs-CZ"/>
      </w:rPr>
      <w:drawing>
        <wp:inline distT="0" distB="0" distL="0" distR="0">
          <wp:extent cx="2400300" cy="857250"/>
          <wp:effectExtent l="0" t="0" r="0" b="0"/>
          <wp:docPr id="1" name="Picture" descr="3_loga_velikost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3_loga_velikost_100"/>
                  <pic:cNvPicPr>
                    <a:picLocks noChangeAspect="1" noChangeArrowheads="1"/>
                  </pic:cNvPicPr>
                </pic:nvPicPr>
                <pic:blipFill>
                  <a:blip r:embed="rId1"/>
                  <a:stretch>
                    <a:fillRect/>
                  </a:stretch>
                </pic:blipFill>
                <pic:spPr bwMode="auto">
                  <a:xfrm>
                    <a:off x="0" y="0"/>
                    <a:ext cx="2400300" cy="857250"/>
                  </a:xfrm>
                  <a:prstGeom prst="rect">
                    <a:avLst/>
                  </a:prstGeom>
                  <a:noFill/>
                  <a:ln w="9525">
                    <a:noFill/>
                    <a:miter lim="800000"/>
                    <a:headEnd/>
                    <a:tailEnd/>
                  </a:ln>
                </pic:spPr>
              </pic:pic>
            </a:graphicData>
          </a:graphic>
        </wp:inline>
      </w:drawing>
    </w:r>
    <w:r>
      <w:rPr>
        <w:noProof/>
        <w:lang w:eastAsia="cs-CZ"/>
      </w:rPr>
      <w:drawing>
        <wp:anchor distT="0" distB="0" distL="114300" distR="114300" simplePos="0" relativeHeight="3" behindDoc="1" locked="0" layoutInCell="1" allowOverlap="1">
          <wp:simplePos x="0" y="0"/>
          <wp:positionH relativeFrom="column">
            <wp:posOffset>5267325</wp:posOffset>
          </wp:positionH>
          <wp:positionV relativeFrom="paragraph">
            <wp:posOffset>59690</wp:posOffset>
          </wp:positionV>
          <wp:extent cx="1327150" cy="795655"/>
          <wp:effectExtent l="0" t="0" r="0" b="0"/>
          <wp:wrapNone/>
          <wp:docPr id="2" name="Picture" descr="Logo_final_cerv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Logo_final_cervena"/>
                  <pic:cNvPicPr>
                    <a:picLocks noChangeAspect="1" noChangeArrowheads="1"/>
                  </pic:cNvPicPr>
                </pic:nvPicPr>
                <pic:blipFill>
                  <a:blip r:embed="rId2"/>
                  <a:stretch>
                    <a:fillRect/>
                  </a:stretch>
                </pic:blipFill>
                <pic:spPr bwMode="auto">
                  <a:xfrm>
                    <a:off x="0" y="0"/>
                    <a:ext cx="1327150" cy="79565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D5BF9"/>
    <w:multiLevelType w:val="multilevel"/>
    <w:tmpl w:val="36026B6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5455555"/>
    <w:multiLevelType w:val="multilevel"/>
    <w:tmpl w:val="159C6BE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5"/>
  <w:displayHorizontalDrawingGridEvery w:val="2"/>
  <w:characterSpacingControl w:val="doNotCompress"/>
  <w:footnotePr>
    <w:footnote w:id="0"/>
    <w:footnote w:id="1"/>
  </w:footnotePr>
  <w:endnotePr>
    <w:endnote w:id="0"/>
    <w:endnote w:id="1"/>
  </w:endnotePr>
  <w:compat/>
  <w:rsids>
    <w:rsidRoot w:val="004F66E8"/>
    <w:rsid w:val="001D0AD1"/>
    <w:rsid w:val="00381BA8"/>
    <w:rsid w:val="003B1097"/>
    <w:rsid w:val="004168DC"/>
    <w:rsid w:val="004F66E8"/>
    <w:rsid w:val="008A091E"/>
    <w:rsid w:val="009C1A64"/>
    <w:rsid w:val="00DD2ACF"/>
    <w:rsid w:val="00DF0C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WenQuanYi Zen Hei Sharp"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4F66E8"/>
    <w:pPr>
      <w:suppressAutoHyphens/>
      <w:spacing w:after="200"/>
    </w:pPr>
  </w:style>
  <w:style w:type="paragraph" w:styleId="Nadpis1">
    <w:name w:val="heading 1"/>
    <w:basedOn w:val="Normln"/>
    <w:rsid w:val="004F66E8"/>
    <w:pPr>
      <w:keepNext/>
      <w:keepLines/>
      <w:spacing w:before="200"/>
      <w:outlineLvl w:val="0"/>
    </w:pPr>
    <w:rPr>
      <w:rFonts w:ascii="Arial" w:hAnsi="Arial"/>
      <w:b/>
      <w:bCs/>
      <w:sz w:val="24"/>
      <w:szCs w:val="28"/>
    </w:rPr>
  </w:style>
  <w:style w:type="paragraph" w:styleId="Nadpis2">
    <w:name w:val="heading 2"/>
    <w:basedOn w:val="Normln"/>
    <w:rsid w:val="004F66E8"/>
    <w:pPr>
      <w:keepNext/>
      <w:keepLines/>
      <w:spacing w:before="200" w:after="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rsid w:val="004F66E8"/>
    <w:rPr>
      <w:rFonts w:ascii="Tahoma" w:hAnsi="Tahoma" w:cs="Tahoma"/>
      <w:sz w:val="16"/>
      <w:szCs w:val="16"/>
    </w:rPr>
  </w:style>
  <w:style w:type="character" w:customStyle="1" w:styleId="ZhlavChar">
    <w:name w:val="Záhlaví Char"/>
    <w:basedOn w:val="Standardnpsmoodstavce"/>
    <w:rsid w:val="004F66E8"/>
  </w:style>
  <w:style w:type="character" w:customStyle="1" w:styleId="ZpatChar">
    <w:name w:val="Zápatí Char"/>
    <w:basedOn w:val="Standardnpsmoodstavce"/>
    <w:uiPriority w:val="99"/>
    <w:rsid w:val="004F66E8"/>
  </w:style>
  <w:style w:type="character" w:customStyle="1" w:styleId="Nadpis2Char">
    <w:name w:val="Nadpis 2 Char"/>
    <w:basedOn w:val="Standardnpsmoodstavce"/>
    <w:rsid w:val="004F66E8"/>
    <w:rPr>
      <w:rFonts w:ascii="Cambria" w:hAnsi="Cambria" w:cs="Calibri"/>
      <w:b/>
      <w:bCs/>
      <w:color w:val="4F81BD"/>
      <w:sz w:val="26"/>
      <w:szCs w:val="26"/>
    </w:rPr>
  </w:style>
  <w:style w:type="character" w:customStyle="1" w:styleId="Nadpis1Char">
    <w:name w:val="Nadpis 1 Char"/>
    <w:basedOn w:val="Standardnpsmoodstavce"/>
    <w:rsid w:val="004F66E8"/>
    <w:rPr>
      <w:rFonts w:ascii="Arial" w:hAnsi="Arial" w:cs="Calibri"/>
      <w:b/>
      <w:bCs/>
      <w:sz w:val="24"/>
      <w:szCs w:val="28"/>
    </w:rPr>
  </w:style>
  <w:style w:type="character" w:customStyle="1" w:styleId="ListLabel1">
    <w:name w:val="ListLabel 1"/>
    <w:rsid w:val="004F66E8"/>
    <w:rPr>
      <w:rFonts w:cs="Calibri"/>
    </w:rPr>
  </w:style>
  <w:style w:type="character" w:customStyle="1" w:styleId="ListLabel2">
    <w:name w:val="ListLabel 2"/>
    <w:rsid w:val="004F66E8"/>
    <w:rPr>
      <w:rFonts w:cs="Courier New"/>
    </w:rPr>
  </w:style>
  <w:style w:type="paragraph" w:customStyle="1" w:styleId="Nadpis">
    <w:name w:val="Nadpis"/>
    <w:basedOn w:val="Normln"/>
    <w:next w:val="Tlotextu"/>
    <w:rsid w:val="004F66E8"/>
    <w:pPr>
      <w:keepNext/>
      <w:spacing w:before="240" w:after="120"/>
    </w:pPr>
    <w:rPr>
      <w:rFonts w:ascii="Liberation Sans" w:hAnsi="Liberation Sans" w:cs="Lohit Devanagari"/>
      <w:sz w:val="28"/>
      <w:szCs w:val="28"/>
    </w:rPr>
  </w:style>
  <w:style w:type="paragraph" w:customStyle="1" w:styleId="Tlotextu">
    <w:name w:val="Tělo textu"/>
    <w:basedOn w:val="Normln"/>
    <w:rsid w:val="004F66E8"/>
    <w:pPr>
      <w:spacing w:after="140" w:line="288" w:lineRule="auto"/>
    </w:pPr>
  </w:style>
  <w:style w:type="paragraph" w:styleId="Seznam">
    <w:name w:val="List"/>
    <w:basedOn w:val="Tlotextu"/>
    <w:rsid w:val="004F66E8"/>
    <w:rPr>
      <w:rFonts w:cs="Lohit Devanagari"/>
    </w:rPr>
  </w:style>
  <w:style w:type="paragraph" w:customStyle="1" w:styleId="Popisek">
    <w:name w:val="Popisek"/>
    <w:basedOn w:val="Normln"/>
    <w:rsid w:val="004F66E8"/>
    <w:pPr>
      <w:suppressLineNumbers/>
      <w:spacing w:before="120" w:after="120"/>
    </w:pPr>
    <w:rPr>
      <w:rFonts w:cs="Lohit Devanagari"/>
      <w:i/>
      <w:iCs/>
      <w:sz w:val="24"/>
      <w:szCs w:val="24"/>
    </w:rPr>
  </w:style>
  <w:style w:type="paragraph" w:customStyle="1" w:styleId="Rejstk">
    <w:name w:val="Rejstřík"/>
    <w:basedOn w:val="Normln"/>
    <w:rsid w:val="004F66E8"/>
    <w:pPr>
      <w:suppressLineNumbers/>
    </w:pPr>
    <w:rPr>
      <w:rFonts w:cs="Lohit Devanagari"/>
    </w:rPr>
  </w:style>
  <w:style w:type="paragraph" w:styleId="Textbubliny">
    <w:name w:val="Balloon Text"/>
    <w:basedOn w:val="Normln"/>
    <w:rsid w:val="004F66E8"/>
    <w:pPr>
      <w:spacing w:after="0" w:line="240" w:lineRule="auto"/>
    </w:pPr>
    <w:rPr>
      <w:rFonts w:ascii="Tahoma" w:hAnsi="Tahoma" w:cs="Tahoma"/>
      <w:sz w:val="16"/>
      <w:szCs w:val="16"/>
    </w:rPr>
  </w:style>
  <w:style w:type="paragraph" w:styleId="Zhlav">
    <w:name w:val="header"/>
    <w:basedOn w:val="Normln"/>
    <w:rsid w:val="004F66E8"/>
    <w:pPr>
      <w:tabs>
        <w:tab w:val="center" w:pos="4536"/>
        <w:tab w:val="right" w:pos="9072"/>
      </w:tabs>
      <w:spacing w:after="0" w:line="240" w:lineRule="auto"/>
    </w:pPr>
  </w:style>
  <w:style w:type="paragraph" w:styleId="Zpat">
    <w:name w:val="footer"/>
    <w:basedOn w:val="Normln"/>
    <w:uiPriority w:val="99"/>
    <w:rsid w:val="004F66E8"/>
    <w:pPr>
      <w:tabs>
        <w:tab w:val="center" w:pos="4536"/>
        <w:tab w:val="right" w:pos="9072"/>
      </w:tabs>
      <w:spacing w:after="0" w:line="240" w:lineRule="auto"/>
    </w:pPr>
  </w:style>
  <w:style w:type="paragraph" w:styleId="Odstavecseseznamem">
    <w:name w:val="List Paragraph"/>
    <w:basedOn w:val="Normln"/>
    <w:rsid w:val="004F66E8"/>
    <w:pPr>
      <w:ind w:left="720"/>
      <w:contextualSpacing/>
    </w:pPr>
  </w:style>
  <w:style w:type="paragraph" w:customStyle="1" w:styleId="Obsahtabulky">
    <w:name w:val="Obsah tabulky"/>
    <w:basedOn w:val="Normln"/>
    <w:rsid w:val="004F66E8"/>
  </w:style>
</w:styles>
</file>

<file path=word/webSettings.xml><?xml version="1.0" encoding="utf-8"?>
<w:webSettings xmlns:r="http://schemas.openxmlformats.org/officeDocument/2006/relationships" xmlns:w="http://schemas.openxmlformats.org/wordprocessingml/2006/main">
  <w:divs>
    <w:div w:id="243421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2422</TotalTime>
  <Pages>4</Pages>
  <Words>470</Words>
  <Characters>2778</Characters>
  <Application>Microsoft Office Word</Application>
  <DocSecurity>0</DocSecurity>
  <Lines>23</Lines>
  <Paragraphs>6</Paragraphs>
  <ScaleCrop>false</ScaleCrop>
  <Company/>
  <LinksUpToDate>false</LinksUpToDate>
  <CharactersWithSpaces>3242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prochazka</dc:creator>
  <cp:lastModifiedBy>Terezka</cp:lastModifiedBy>
  <cp:revision>21</cp:revision>
  <dcterms:created xsi:type="dcterms:W3CDTF">2014-05-06T12:15:00Z</dcterms:created>
  <dcterms:modified xsi:type="dcterms:W3CDTF">2015-01-19T13:57:00Z</dcterms:modified>
  <dc:language>cs-CZ</dc:language>
</cp:coreProperties>
</file>